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046" w:rsidRPr="002E2046" w:rsidRDefault="002E2046" w:rsidP="002E2046">
      <w:pPr>
        <w:widowControl/>
        <w:shd w:val="clear" w:color="auto" w:fill="FFFFFF"/>
        <w:spacing w:line="375" w:lineRule="atLeast"/>
        <w:jc w:val="center"/>
        <w:rPr>
          <w:rFonts w:ascii="文星标宋" w:eastAsia="文星标宋" w:hAnsi="文星标宋" w:cs="宋体" w:hint="eastAsia"/>
          <w:b/>
          <w:bCs/>
          <w:kern w:val="0"/>
          <w:sz w:val="44"/>
          <w:szCs w:val="44"/>
          <w:bdr w:val="none" w:sz="0" w:space="0" w:color="auto" w:frame="1"/>
        </w:rPr>
      </w:pPr>
      <w:r w:rsidRPr="002E2046">
        <w:rPr>
          <w:rFonts w:ascii="文星标宋" w:eastAsia="文星标宋" w:hAnsi="文星标宋" w:cs="宋体" w:hint="eastAsia"/>
          <w:b/>
          <w:bCs/>
          <w:kern w:val="0"/>
          <w:sz w:val="44"/>
          <w:szCs w:val="44"/>
          <w:bdr w:val="none" w:sz="0" w:space="0" w:color="auto" w:frame="1"/>
        </w:rPr>
        <w:t>关于组织开展引进高层次高技能人才</w:t>
      </w:r>
    </w:p>
    <w:p w:rsidR="002E2046" w:rsidRDefault="002E2046" w:rsidP="002E2046">
      <w:pPr>
        <w:widowControl/>
        <w:shd w:val="clear" w:color="auto" w:fill="FFFFFF"/>
        <w:spacing w:line="375" w:lineRule="atLeast"/>
        <w:jc w:val="center"/>
        <w:rPr>
          <w:rFonts w:ascii="仿宋_GB2312" w:eastAsia="仿宋_GB2312" w:hAnsi="Simsun" w:cs="宋体" w:hint="eastAsia"/>
          <w:kern w:val="0"/>
          <w:sz w:val="32"/>
          <w:szCs w:val="32"/>
          <w:bdr w:val="none" w:sz="0" w:space="0" w:color="auto" w:frame="1"/>
        </w:rPr>
      </w:pPr>
      <w:r w:rsidRPr="002E2046">
        <w:rPr>
          <w:rFonts w:ascii="文星标宋" w:eastAsia="文星标宋" w:hAnsi="文星标宋" w:cs="宋体" w:hint="eastAsia"/>
          <w:b/>
          <w:bCs/>
          <w:kern w:val="0"/>
          <w:sz w:val="44"/>
          <w:szCs w:val="44"/>
          <w:bdr w:val="none" w:sz="0" w:space="0" w:color="auto" w:frame="1"/>
        </w:rPr>
        <w:t>服务绿卡申报工作的通知</w:t>
      </w:r>
      <w:bookmarkStart w:id="0" w:name="_GoBack"/>
      <w:bookmarkEnd w:id="0"/>
    </w:p>
    <w:p w:rsidR="002E2046" w:rsidRPr="002E2046" w:rsidRDefault="002E2046" w:rsidP="002E2046">
      <w:pPr>
        <w:widowControl/>
        <w:shd w:val="clear" w:color="auto" w:fill="FFFFFF"/>
        <w:spacing w:line="375" w:lineRule="atLeast"/>
        <w:jc w:val="left"/>
        <w:rPr>
          <w:rFonts w:ascii="文星标宋" w:eastAsia="文星标宋" w:hAnsi="文星标宋" w:cs="宋体" w:hint="eastAsia"/>
          <w:kern w:val="0"/>
          <w:sz w:val="44"/>
          <w:szCs w:val="44"/>
        </w:rPr>
      </w:pPr>
      <w:r w:rsidRPr="002E2046">
        <w:rPr>
          <w:rFonts w:ascii="仿宋_GB2312" w:eastAsia="仿宋_GB2312" w:hAnsi="Simsun" w:cs="宋体" w:hint="eastAsia"/>
          <w:kern w:val="0"/>
          <w:sz w:val="32"/>
          <w:szCs w:val="32"/>
          <w:bdr w:val="none" w:sz="0" w:space="0" w:color="auto" w:frame="1"/>
        </w:rPr>
        <w:t>各县（市）区人力资源和社会保障局，高新区党工委组织部，市直各部门组织人事处，市管企业组织人事部门，有关中央、省驻</w:t>
      </w:r>
      <w:proofErr w:type="gramStart"/>
      <w:r w:rsidRPr="002E2046">
        <w:rPr>
          <w:rFonts w:ascii="仿宋_GB2312" w:eastAsia="仿宋_GB2312" w:hAnsi="Simsun" w:cs="宋体" w:hint="eastAsia"/>
          <w:kern w:val="0"/>
          <w:sz w:val="32"/>
          <w:szCs w:val="32"/>
          <w:bdr w:val="none" w:sz="0" w:space="0" w:color="auto" w:frame="1"/>
        </w:rPr>
        <w:t>济企业</w:t>
      </w:r>
      <w:proofErr w:type="gramEnd"/>
      <w:r w:rsidRPr="002E2046">
        <w:rPr>
          <w:rFonts w:ascii="仿宋_GB2312" w:eastAsia="仿宋_GB2312" w:hAnsi="Simsun" w:cs="宋体" w:hint="eastAsia"/>
          <w:kern w:val="0"/>
          <w:sz w:val="32"/>
          <w:szCs w:val="32"/>
          <w:bdr w:val="none" w:sz="0" w:space="0" w:color="auto" w:frame="1"/>
        </w:rPr>
        <w:t>组织人事部门：</w:t>
      </w:r>
    </w:p>
    <w:p w:rsidR="002E2046" w:rsidRPr="002E2046" w:rsidRDefault="002E2046" w:rsidP="002E2046">
      <w:pPr>
        <w:widowControl/>
        <w:shd w:val="clear" w:color="auto" w:fill="FFFFFF"/>
        <w:spacing w:line="640" w:lineRule="atLeast"/>
        <w:ind w:firstLine="640"/>
        <w:jc w:val="left"/>
        <w:rPr>
          <w:rFonts w:ascii="仿宋_GB2312" w:eastAsia="仿宋_GB2312" w:hAnsi="Simsun" w:cs="宋体" w:hint="eastAsia"/>
          <w:kern w:val="0"/>
          <w:sz w:val="32"/>
          <w:szCs w:val="32"/>
        </w:rPr>
      </w:pPr>
      <w:r w:rsidRPr="002E2046">
        <w:rPr>
          <w:rFonts w:ascii="仿宋_GB2312" w:eastAsia="仿宋_GB2312" w:hAnsi="Simsun" w:cs="宋体" w:hint="eastAsia"/>
          <w:kern w:val="0"/>
          <w:sz w:val="32"/>
          <w:szCs w:val="32"/>
          <w:bdr w:val="none" w:sz="0" w:space="0" w:color="auto" w:frame="1"/>
        </w:rPr>
        <w:t>为深入贯彻《山东省引进高层次高技能人才服务绿色通道规定（试行）》（鲁</w:t>
      </w:r>
      <w:proofErr w:type="gramStart"/>
      <w:r w:rsidRPr="002E2046">
        <w:rPr>
          <w:rFonts w:ascii="仿宋_GB2312" w:eastAsia="仿宋_GB2312" w:hAnsi="Simsun" w:cs="宋体" w:hint="eastAsia"/>
          <w:kern w:val="0"/>
          <w:sz w:val="32"/>
          <w:szCs w:val="32"/>
          <w:bdr w:val="none" w:sz="0" w:space="0" w:color="auto" w:frame="1"/>
        </w:rPr>
        <w:t>人社发</w:t>
      </w:r>
      <w:proofErr w:type="gramEnd"/>
      <w:r w:rsidRPr="002E2046">
        <w:rPr>
          <w:rFonts w:ascii="仿宋_GB2312" w:eastAsia="仿宋_GB2312" w:hAnsi="Simsun" w:cs="宋体" w:hint="eastAsia"/>
          <w:kern w:val="0"/>
          <w:sz w:val="32"/>
          <w:szCs w:val="32"/>
          <w:bdr w:val="none" w:sz="0" w:space="0" w:color="auto" w:frame="1"/>
        </w:rPr>
        <w:t>〔2015〕63号）精神，确保我市引进高层次高技能人才（以下简称引进人才）各项优惠政策落到实处，根据省人力资源和社会保障</w:t>
      </w:r>
      <w:proofErr w:type="gramStart"/>
      <w:r w:rsidRPr="002E2046">
        <w:rPr>
          <w:rFonts w:ascii="仿宋_GB2312" w:eastAsia="仿宋_GB2312" w:hAnsi="Simsun" w:cs="宋体" w:hint="eastAsia"/>
          <w:kern w:val="0"/>
          <w:sz w:val="32"/>
          <w:szCs w:val="32"/>
          <w:bdr w:val="none" w:sz="0" w:space="0" w:color="auto" w:frame="1"/>
        </w:rPr>
        <w:t>厅集中</w:t>
      </w:r>
      <w:proofErr w:type="gramEnd"/>
      <w:r w:rsidRPr="002E2046">
        <w:rPr>
          <w:rFonts w:ascii="仿宋_GB2312" w:eastAsia="仿宋_GB2312" w:hAnsi="Simsun" w:cs="宋体" w:hint="eastAsia"/>
          <w:kern w:val="0"/>
          <w:sz w:val="32"/>
          <w:szCs w:val="32"/>
          <w:bdr w:val="none" w:sz="0" w:space="0" w:color="auto" w:frame="1"/>
        </w:rPr>
        <w:t>评审发放一批《山东省引进高层次高技能人才服务绿卡》（以下简称《服务绿卡》）的要求，现将有关事项通知如下：</w:t>
      </w:r>
    </w:p>
    <w:p w:rsidR="002E2046" w:rsidRPr="002E2046" w:rsidRDefault="002E2046" w:rsidP="002E2046">
      <w:pPr>
        <w:widowControl/>
        <w:shd w:val="clear" w:color="auto" w:fill="FFFFFF"/>
        <w:spacing w:line="640" w:lineRule="atLeast"/>
        <w:ind w:firstLine="640"/>
        <w:jc w:val="left"/>
        <w:rPr>
          <w:rFonts w:ascii="仿宋_GB2312" w:eastAsia="仿宋_GB2312" w:hAnsi="Simsun" w:cs="宋体" w:hint="eastAsia"/>
          <w:kern w:val="0"/>
          <w:sz w:val="32"/>
          <w:szCs w:val="32"/>
        </w:rPr>
      </w:pPr>
      <w:r w:rsidRPr="002E2046">
        <w:rPr>
          <w:rFonts w:ascii="仿宋_GB2312" w:eastAsia="仿宋_GB2312" w:hAnsi="黑体" w:cs="宋体" w:hint="eastAsia"/>
          <w:kern w:val="0"/>
          <w:sz w:val="32"/>
          <w:szCs w:val="32"/>
          <w:bdr w:val="none" w:sz="0" w:space="0" w:color="auto" w:frame="1"/>
        </w:rPr>
        <w:t>一、申报范围</w:t>
      </w:r>
      <w:r w:rsidRPr="002E2046">
        <w:rPr>
          <w:rFonts w:ascii="仿宋_GB2312" w:eastAsia="仿宋_GB2312" w:hAnsi="Simsun" w:cs="宋体" w:hint="eastAsia"/>
          <w:kern w:val="0"/>
          <w:sz w:val="32"/>
          <w:szCs w:val="32"/>
        </w:rPr>
        <w:br/>
      </w:r>
      <w:r w:rsidRPr="002E2046">
        <w:rPr>
          <w:rFonts w:ascii="仿宋_GB2312" w:eastAsia="仿宋_GB2312" w:hAnsi="Simsun" w:cs="宋体" w:hint="eastAsia"/>
          <w:kern w:val="0"/>
          <w:sz w:val="32"/>
          <w:szCs w:val="32"/>
          <w:bdr w:val="none" w:sz="0" w:space="0" w:color="auto" w:frame="1"/>
        </w:rPr>
        <w:t> </w:t>
      </w:r>
      <w:r w:rsidRPr="002E2046">
        <w:rPr>
          <w:rFonts w:ascii="仿宋_GB2312" w:eastAsia="仿宋_GB2312" w:hAnsi="Simsun" w:cs="宋体" w:hint="eastAsia"/>
          <w:kern w:val="0"/>
          <w:sz w:val="32"/>
          <w:szCs w:val="32"/>
          <w:bdr w:val="none" w:sz="0" w:space="0" w:color="auto" w:frame="1"/>
        </w:rPr>
        <w:t xml:space="preserve"> （一）本通知涉及的引进人</w:t>
      </w:r>
      <w:proofErr w:type="gramStart"/>
      <w:r w:rsidRPr="002E2046">
        <w:rPr>
          <w:rFonts w:ascii="仿宋_GB2312" w:eastAsia="仿宋_GB2312" w:hAnsi="Simsun" w:cs="宋体" w:hint="eastAsia"/>
          <w:kern w:val="0"/>
          <w:sz w:val="32"/>
          <w:szCs w:val="32"/>
          <w:bdr w:val="none" w:sz="0" w:space="0" w:color="auto" w:frame="1"/>
        </w:rPr>
        <w:t>才是指</w:t>
      </w:r>
      <w:proofErr w:type="gramEnd"/>
      <w:r w:rsidRPr="002E2046">
        <w:rPr>
          <w:rFonts w:ascii="仿宋_GB2312" w:eastAsia="仿宋_GB2312" w:hAnsi="Simsun" w:cs="宋体" w:hint="eastAsia"/>
          <w:kern w:val="0"/>
          <w:sz w:val="32"/>
          <w:szCs w:val="32"/>
          <w:bdr w:val="none" w:sz="0" w:space="0" w:color="auto" w:frame="1"/>
        </w:rPr>
        <w:t>从省外、（国）境外以及中央驻</w:t>
      </w:r>
      <w:proofErr w:type="gramStart"/>
      <w:r w:rsidRPr="002E2046">
        <w:rPr>
          <w:rFonts w:ascii="仿宋_GB2312" w:eastAsia="仿宋_GB2312" w:hAnsi="Simsun" w:cs="宋体" w:hint="eastAsia"/>
          <w:kern w:val="0"/>
          <w:sz w:val="32"/>
          <w:szCs w:val="32"/>
          <w:bdr w:val="none" w:sz="0" w:space="0" w:color="auto" w:frame="1"/>
        </w:rPr>
        <w:t>鲁单位</w:t>
      </w:r>
      <w:proofErr w:type="gramEnd"/>
      <w:r w:rsidRPr="002E2046">
        <w:rPr>
          <w:rFonts w:ascii="仿宋_GB2312" w:eastAsia="仿宋_GB2312" w:hAnsi="Simsun" w:cs="宋体" w:hint="eastAsia"/>
          <w:kern w:val="0"/>
          <w:sz w:val="32"/>
          <w:szCs w:val="32"/>
          <w:bdr w:val="none" w:sz="0" w:space="0" w:color="auto" w:frame="1"/>
        </w:rPr>
        <w:t>引进到我市企事业单位工作的高层次高技能人才；</w:t>
      </w:r>
      <w:r w:rsidRPr="002E2046">
        <w:rPr>
          <w:rFonts w:ascii="仿宋_GB2312" w:eastAsia="仿宋_GB2312" w:hAnsi="Simsun" w:cs="宋体" w:hint="eastAsia"/>
          <w:kern w:val="0"/>
          <w:sz w:val="32"/>
          <w:szCs w:val="32"/>
        </w:rPr>
        <w:br/>
      </w:r>
      <w:r w:rsidRPr="002E2046">
        <w:rPr>
          <w:rFonts w:ascii="仿宋_GB2312" w:eastAsia="仿宋_GB2312" w:hAnsi="Simsun" w:cs="宋体" w:hint="eastAsia"/>
          <w:kern w:val="0"/>
          <w:sz w:val="32"/>
          <w:szCs w:val="32"/>
          <w:bdr w:val="none" w:sz="0" w:space="0" w:color="auto" w:frame="1"/>
        </w:rPr>
        <w:t> </w:t>
      </w:r>
      <w:r w:rsidRPr="002E2046">
        <w:rPr>
          <w:rFonts w:ascii="仿宋_GB2312" w:eastAsia="仿宋_GB2312" w:hAnsi="Simsun" w:cs="宋体" w:hint="eastAsia"/>
          <w:kern w:val="0"/>
          <w:sz w:val="32"/>
          <w:szCs w:val="32"/>
          <w:bdr w:val="none" w:sz="0" w:space="0" w:color="auto" w:frame="1"/>
        </w:rPr>
        <w:t xml:space="preserve"> （二）申报人选应为各企事业单位在2015年12月8日以后引进的符合鲁</w:t>
      </w:r>
      <w:proofErr w:type="gramStart"/>
      <w:r w:rsidRPr="002E2046">
        <w:rPr>
          <w:rFonts w:ascii="仿宋_GB2312" w:eastAsia="仿宋_GB2312" w:hAnsi="Simsun" w:cs="宋体" w:hint="eastAsia"/>
          <w:kern w:val="0"/>
          <w:sz w:val="32"/>
          <w:szCs w:val="32"/>
          <w:bdr w:val="none" w:sz="0" w:space="0" w:color="auto" w:frame="1"/>
        </w:rPr>
        <w:t>人社发</w:t>
      </w:r>
      <w:proofErr w:type="gramEnd"/>
      <w:r w:rsidRPr="002E2046">
        <w:rPr>
          <w:rFonts w:ascii="仿宋_GB2312" w:eastAsia="仿宋_GB2312" w:hAnsi="Simsun" w:cs="宋体" w:hint="eastAsia"/>
          <w:kern w:val="0"/>
          <w:sz w:val="32"/>
          <w:szCs w:val="32"/>
          <w:bdr w:val="none" w:sz="0" w:space="0" w:color="auto" w:frame="1"/>
        </w:rPr>
        <w:t>〔2015〕63号文件规定的第四类高层次人才和第二类高技能人才。柔性引进的，每年在济南工作时间应不少于3个月；急需紧缺的，经批准可放宽至不少于2个月；</w:t>
      </w:r>
      <w:r w:rsidRPr="002E2046">
        <w:rPr>
          <w:rFonts w:ascii="仿宋_GB2312" w:eastAsia="仿宋_GB2312" w:hAnsi="Simsun" w:cs="宋体" w:hint="eastAsia"/>
          <w:kern w:val="0"/>
          <w:sz w:val="32"/>
          <w:szCs w:val="32"/>
        </w:rPr>
        <w:br/>
      </w:r>
      <w:r w:rsidRPr="002E2046">
        <w:rPr>
          <w:rFonts w:ascii="仿宋_GB2312" w:eastAsia="仿宋_GB2312" w:hAnsi="Simsun" w:cs="宋体" w:hint="eastAsia"/>
          <w:kern w:val="0"/>
          <w:sz w:val="32"/>
          <w:szCs w:val="32"/>
          <w:bdr w:val="none" w:sz="0" w:space="0" w:color="auto" w:frame="1"/>
        </w:rPr>
        <w:lastRenderedPageBreak/>
        <w:t> </w:t>
      </w:r>
      <w:r w:rsidRPr="002E2046">
        <w:rPr>
          <w:rFonts w:ascii="仿宋_GB2312" w:eastAsia="仿宋_GB2312" w:hAnsi="Simsun" w:cs="宋体" w:hint="eastAsia"/>
          <w:kern w:val="0"/>
          <w:sz w:val="32"/>
          <w:szCs w:val="32"/>
          <w:bdr w:val="none" w:sz="0" w:space="0" w:color="auto" w:frame="1"/>
        </w:rPr>
        <w:t xml:space="preserve"> （三）年龄一般在55周岁以下。</w:t>
      </w:r>
      <w:r w:rsidRPr="002E2046">
        <w:rPr>
          <w:rFonts w:ascii="仿宋_GB2312" w:eastAsia="仿宋_GB2312" w:hAnsi="Simsun" w:cs="宋体" w:hint="eastAsia"/>
          <w:kern w:val="0"/>
          <w:sz w:val="32"/>
          <w:szCs w:val="32"/>
        </w:rPr>
        <w:br/>
      </w:r>
      <w:r w:rsidRPr="002E2046">
        <w:rPr>
          <w:rFonts w:ascii="仿宋_GB2312" w:eastAsia="仿宋_GB2312" w:hAnsi="宋体" w:cs="宋体" w:hint="eastAsia"/>
          <w:kern w:val="0"/>
          <w:sz w:val="32"/>
          <w:szCs w:val="32"/>
          <w:bdr w:val="none" w:sz="0" w:space="0" w:color="auto" w:frame="1"/>
        </w:rPr>
        <w:t> </w:t>
      </w:r>
      <w:r w:rsidRPr="002E2046">
        <w:rPr>
          <w:rFonts w:ascii="仿宋_GB2312" w:eastAsia="仿宋_GB2312" w:hAnsi="黑体" w:cs="宋体" w:hint="eastAsia"/>
          <w:kern w:val="0"/>
          <w:sz w:val="32"/>
          <w:szCs w:val="32"/>
          <w:bdr w:val="none" w:sz="0" w:space="0" w:color="auto" w:frame="1"/>
        </w:rPr>
        <w:t xml:space="preserve"> </w:t>
      </w:r>
      <w:r w:rsidRPr="002E2046">
        <w:rPr>
          <w:rFonts w:ascii="仿宋_GB2312" w:eastAsia="仿宋_GB2312" w:hAnsi="宋体" w:cs="宋体" w:hint="eastAsia"/>
          <w:kern w:val="0"/>
          <w:sz w:val="32"/>
          <w:szCs w:val="32"/>
          <w:bdr w:val="none" w:sz="0" w:space="0" w:color="auto" w:frame="1"/>
        </w:rPr>
        <w:t> </w:t>
      </w:r>
      <w:r w:rsidRPr="002E2046">
        <w:rPr>
          <w:rFonts w:ascii="仿宋_GB2312" w:eastAsia="仿宋_GB2312" w:hAnsi="黑体" w:cs="宋体" w:hint="eastAsia"/>
          <w:kern w:val="0"/>
          <w:sz w:val="32"/>
          <w:szCs w:val="32"/>
          <w:bdr w:val="none" w:sz="0" w:space="0" w:color="auto" w:frame="1"/>
        </w:rPr>
        <w:t xml:space="preserve"> 二、申报条件</w:t>
      </w:r>
      <w:r w:rsidRPr="002E2046">
        <w:rPr>
          <w:rFonts w:ascii="仿宋_GB2312" w:eastAsia="仿宋_GB2312" w:hAnsi="Simsun" w:cs="宋体" w:hint="eastAsia"/>
          <w:kern w:val="0"/>
          <w:sz w:val="32"/>
          <w:szCs w:val="32"/>
        </w:rPr>
        <w:br/>
      </w:r>
      <w:r w:rsidRPr="002E2046">
        <w:rPr>
          <w:rFonts w:ascii="仿宋_GB2312" w:eastAsia="仿宋_GB2312" w:hAnsi="宋体" w:cs="宋体" w:hint="eastAsia"/>
          <w:kern w:val="0"/>
          <w:sz w:val="32"/>
          <w:szCs w:val="32"/>
          <w:bdr w:val="none" w:sz="0" w:space="0" w:color="auto" w:frame="1"/>
        </w:rPr>
        <w:t> </w:t>
      </w:r>
      <w:r w:rsidRPr="002E2046">
        <w:rPr>
          <w:rFonts w:ascii="仿宋_GB2312" w:eastAsia="仿宋_GB2312" w:hAnsi="楷体" w:cs="宋体" w:hint="eastAsia"/>
          <w:kern w:val="0"/>
          <w:sz w:val="32"/>
          <w:szCs w:val="32"/>
          <w:bdr w:val="none" w:sz="0" w:space="0" w:color="auto" w:frame="1"/>
        </w:rPr>
        <w:t xml:space="preserve"> （一）高层次人才。</w:t>
      </w:r>
      <w:r w:rsidRPr="002E2046">
        <w:rPr>
          <w:rFonts w:ascii="仿宋_GB2312" w:eastAsia="仿宋_GB2312" w:hAnsi="Simsun" w:cs="宋体" w:hint="eastAsia"/>
          <w:kern w:val="0"/>
          <w:sz w:val="32"/>
          <w:szCs w:val="32"/>
          <w:bdr w:val="none" w:sz="0" w:space="0" w:color="auto" w:frame="1"/>
        </w:rPr>
        <w:t>引进前在重点领域和关键技术岗位上有3年以上工作经历、属于我省急需紧缺专业的具有学历学位的博士或具有创新创业业绩的正高级职称人才，且符合下述条件之一：</w:t>
      </w:r>
    </w:p>
    <w:p w:rsidR="002E2046" w:rsidRPr="002E2046" w:rsidRDefault="002E2046" w:rsidP="002E2046">
      <w:pPr>
        <w:widowControl/>
        <w:shd w:val="clear" w:color="auto" w:fill="FFFFFF"/>
        <w:spacing w:line="640" w:lineRule="atLeast"/>
        <w:ind w:firstLine="640"/>
        <w:jc w:val="left"/>
        <w:rPr>
          <w:rFonts w:ascii="仿宋_GB2312" w:eastAsia="仿宋_GB2312" w:hAnsi="Simsun" w:cs="宋体" w:hint="eastAsia"/>
          <w:kern w:val="0"/>
          <w:sz w:val="32"/>
          <w:szCs w:val="32"/>
        </w:rPr>
      </w:pPr>
      <w:r w:rsidRPr="002E2046">
        <w:rPr>
          <w:rFonts w:ascii="仿宋_GB2312" w:eastAsia="仿宋_GB2312" w:hAnsi="Simsun" w:cs="宋体" w:hint="eastAsia"/>
          <w:kern w:val="0"/>
          <w:sz w:val="32"/>
          <w:szCs w:val="32"/>
          <w:bdr w:val="none" w:sz="0" w:space="0" w:color="auto" w:frame="1"/>
        </w:rPr>
        <w:t>1.长期在农业、水利、环保、交通、电力、冶金、化工、机械、建筑、矿业等工程技术行业工作，有重大发明创造或技术革新，解决了重大理论或关键性技术难题，取得重大经济和社会效益的工程技术人才。</w:t>
      </w:r>
    </w:p>
    <w:p w:rsidR="002E2046" w:rsidRPr="002E2046" w:rsidRDefault="002E2046" w:rsidP="002E2046">
      <w:pPr>
        <w:widowControl/>
        <w:shd w:val="clear" w:color="auto" w:fill="FFFFFF"/>
        <w:spacing w:line="640" w:lineRule="atLeast"/>
        <w:ind w:firstLine="640"/>
        <w:jc w:val="left"/>
        <w:rPr>
          <w:rFonts w:ascii="仿宋_GB2312" w:eastAsia="仿宋_GB2312" w:hAnsi="Simsun" w:cs="宋体" w:hint="eastAsia"/>
          <w:kern w:val="0"/>
          <w:sz w:val="32"/>
          <w:szCs w:val="32"/>
        </w:rPr>
      </w:pPr>
      <w:r w:rsidRPr="002E2046">
        <w:rPr>
          <w:rFonts w:ascii="仿宋_GB2312" w:eastAsia="仿宋_GB2312" w:hAnsi="Simsun" w:cs="宋体" w:hint="eastAsia"/>
          <w:kern w:val="0"/>
          <w:sz w:val="32"/>
          <w:szCs w:val="32"/>
          <w:bdr w:val="none" w:sz="0" w:space="0" w:color="auto" w:frame="1"/>
        </w:rPr>
        <w:t>2.在哲学和社会科学领域，提出具有创造性的理论和学术观点，研究成果达到国内先进水平，是相关专业领域具有重要影响的学术带头人。</w:t>
      </w:r>
    </w:p>
    <w:p w:rsidR="002E2046" w:rsidRPr="002E2046" w:rsidRDefault="002E2046" w:rsidP="002E2046">
      <w:pPr>
        <w:widowControl/>
        <w:shd w:val="clear" w:color="auto" w:fill="FFFFFF"/>
        <w:spacing w:line="640" w:lineRule="atLeast"/>
        <w:ind w:firstLine="640"/>
        <w:jc w:val="left"/>
        <w:rPr>
          <w:rFonts w:ascii="仿宋_GB2312" w:eastAsia="仿宋_GB2312" w:hAnsi="Simsun" w:cs="宋体" w:hint="eastAsia"/>
          <w:kern w:val="0"/>
          <w:sz w:val="32"/>
          <w:szCs w:val="32"/>
        </w:rPr>
      </w:pPr>
      <w:r w:rsidRPr="002E2046">
        <w:rPr>
          <w:rFonts w:ascii="仿宋_GB2312" w:eastAsia="仿宋_GB2312" w:hAnsi="Simsun" w:cs="宋体" w:hint="eastAsia"/>
          <w:kern w:val="0"/>
          <w:sz w:val="32"/>
          <w:szCs w:val="32"/>
          <w:bdr w:val="none" w:sz="0" w:space="0" w:color="auto" w:frame="1"/>
        </w:rPr>
        <w:t>3.长期在教学一线工作，教书育人成绩显著，为学科建设、人才培养做出了突出贡献，其教育思想、教学理论、教学方法和管理经验在全国或全省推广，在同行中享有较高声誉。</w:t>
      </w:r>
    </w:p>
    <w:p w:rsidR="002E2046" w:rsidRPr="002E2046" w:rsidRDefault="002E2046" w:rsidP="002E2046">
      <w:pPr>
        <w:widowControl/>
        <w:shd w:val="clear" w:color="auto" w:fill="FFFFFF"/>
        <w:spacing w:line="640" w:lineRule="atLeast"/>
        <w:ind w:firstLine="640"/>
        <w:jc w:val="left"/>
        <w:rPr>
          <w:rFonts w:ascii="仿宋_GB2312" w:eastAsia="仿宋_GB2312" w:hAnsi="Simsun" w:cs="宋体" w:hint="eastAsia"/>
          <w:kern w:val="0"/>
          <w:sz w:val="32"/>
          <w:szCs w:val="32"/>
        </w:rPr>
      </w:pPr>
      <w:r w:rsidRPr="002E2046">
        <w:rPr>
          <w:rFonts w:ascii="仿宋_GB2312" w:eastAsia="仿宋_GB2312" w:hAnsi="Simsun" w:cs="宋体" w:hint="eastAsia"/>
          <w:kern w:val="0"/>
          <w:sz w:val="32"/>
          <w:szCs w:val="32"/>
          <w:bdr w:val="none" w:sz="0" w:space="0" w:color="auto" w:frame="1"/>
        </w:rPr>
        <w:t>4.在医疗卫生领域，技术精湛，诊治疑难危重病症或处理公共卫生事件的能力得到广泛认可，对卫生事业发展做出突出贡献，在国内享有较高声誉。</w:t>
      </w:r>
    </w:p>
    <w:p w:rsidR="002E2046" w:rsidRPr="002E2046" w:rsidRDefault="002E2046" w:rsidP="002E2046">
      <w:pPr>
        <w:widowControl/>
        <w:shd w:val="clear" w:color="auto" w:fill="FFFFFF"/>
        <w:spacing w:line="640" w:lineRule="atLeast"/>
        <w:ind w:firstLine="640"/>
        <w:jc w:val="left"/>
        <w:rPr>
          <w:rFonts w:ascii="仿宋_GB2312" w:eastAsia="仿宋_GB2312" w:hAnsi="Simsun" w:cs="宋体" w:hint="eastAsia"/>
          <w:kern w:val="0"/>
          <w:sz w:val="32"/>
          <w:szCs w:val="32"/>
        </w:rPr>
      </w:pPr>
      <w:r w:rsidRPr="002E2046">
        <w:rPr>
          <w:rFonts w:ascii="仿宋_GB2312" w:eastAsia="仿宋_GB2312" w:hAnsi="Simsun" w:cs="宋体" w:hint="eastAsia"/>
          <w:kern w:val="0"/>
          <w:sz w:val="32"/>
          <w:szCs w:val="32"/>
          <w:bdr w:val="none" w:sz="0" w:space="0" w:color="auto" w:frame="1"/>
        </w:rPr>
        <w:lastRenderedPageBreak/>
        <w:t>5.在企业经营管理工作中，创造出国内同行公认的现代经营管理经验，取得显著的经济和社会效益，在国内同行业位居领先地位。</w:t>
      </w:r>
    </w:p>
    <w:p w:rsidR="002E2046" w:rsidRPr="002E2046" w:rsidRDefault="002E2046" w:rsidP="002E2046">
      <w:pPr>
        <w:widowControl/>
        <w:shd w:val="clear" w:color="auto" w:fill="FFFFFF"/>
        <w:spacing w:line="640" w:lineRule="atLeast"/>
        <w:ind w:firstLine="640"/>
        <w:jc w:val="left"/>
        <w:rPr>
          <w:rFonts w:ascii="仿宋_GB2312" w:eastAsia="仿宋_GB2312" w:hAnsi="Simsun" w:cs="宋体" w:hint="eastAsia"/>
          <w:kern w:val="0"/>
          <w:sz w:val="32"/>
          <w:szCs w:val="32"/>
        </w:rPr>
      </w:pPr>
      <w:r w:rsidRPr="002E2046">
        <w:rPr>
          <w:rFonts w:ascii="仿宋_GB2312" w:eastAsia="仿宋_GB2312" w:hAnsi="Simsun" w:cs="宋体" w:hint="eastAsia"/>
          <w:kern w:val="0"/>
          <w:sz w:val="32"/>
          <w:szCs w:val="32"/>
          <w:bdr w:val="none" w:sz="0" w:space="0" w:color="auto" w:frame="1"/>
        </w:rPr>
        <w:t>6.在信息、金融、财会、外贸、法律、翻译等领域，有突出业务成果和重要贡献，对推动专业领域的发展有重大影响，为国内同行公认。</w:t>
      </w:r>
    </w:p>
    <w:p w:rsidR="002E2046" w:rsidRPr="002E2046" w:rsidRDefault="002E2046" w:rsidP="002E2046">
      <w:pPr>
        <w:widowControl/>
        <w:shd w:val="clear" w:color="auto" w:fill="FFFFFF"/>
        <w:spacing w:line="640" w:lineRule="atLeast"/>
        <w:ind w:firstLine="640"/>
        <w:jc w:val="left"/>
        <w:rPr>
          <w:rFonts w:ascii="仿宋_GB2312" w:eastAsia="仿宋_GB2312" w:hAnsi="Simsun" w:cs="宋体" w:hint="eastAsia"/>
          <w:kern w:val="0"/>
          <w:sz w:val="32"/>
          <w:szCs w:val="32"/>
        </w:rPr>
      </w:pPr>
      <w:r w:rsidRPr="002E2046">
        <w:rPr>
          <w:rFonts w:ascii="仿宋_GB2312" w:eastAsia="仿宋_GB2312" w:hAnsi="Simsun" w:cs="宋体" w:hint="eastAsia"/>
          <w:kern w:val="0"/>
          <w:sz w:val="32"/>
          <w:szCs w:val="32"/>
          <w:bdr w:val="none" w:sz="0" w:space="0" w:color="auto" w:frame="1"/>
        </w:rPr>
        <w:t>7.在文化艺术、新闻出版等领域，做出突出贡献的作家、艺术家、记者、编辑、主持人以及文物、博物馆等方面的专家；国家级非物质文化遗产传承人等。</w:t>
      </w:r>
    </w:p>
    <w:p w:rsidR="002E2046" w:rsidRPr="002E2046" w:rsidRDefault="002E2046" w:rsidP="002E2046">
      <w:pPr>
        <w:widowControl/>
        <w:shd w:val="clear" w:color="auto" w:fill="FFFFFF"/>
        <w:spacing w:line="640" w:lineRule="atLeast"/>
        <w:ind w:firstLine="640"/>
        <w:jc w:val="left"/>
        <w:rPr>
          <w:rFonts w:ascii="仿宋_GB2312" w:eastAsia="仿宋_GB2312" w:hAnsi="Simsun" w:cs="宋体" w:hint="eastAsia"/>
          <w:kern w:val="0"/>
          <w:sz w:val="32"/>
          <w:szCs w:val="32"/>
        </w:rPr>
      </w:pPr>
      <w:r w:rsidRPr="002E2046">
        <w:rPr>
          <w:rFonts w:ascii="仿宋_GB2312" w:eastAsia="仿宋_GB2312" w:hAnsi="Simsun" w:cs="宋体" w:hint="eastAsia"/>
          <w:kern w:val="0"/>
          <w:sz w:val="32"/>
          <w:szCs w:val="32"/>
          <w:bdr w:val="none" w:sz="0" w:space="0" w:color="auto" w:frame="1"/>
        </w:rPr>
        <w:t>8.在其他专业领域或行业做出突出贡献，达到上述水平的人选。</w:t>
      </w:r>
      <w:r w:rsidRPr="002E2046">
        <w:rPr>
          <w:rFonts w:ascii="仿宋_GB2312" w:eastAsia="仿宋_GB2312" w:hAnsi="Simsun" w:cs="宋体" w:hint="eastAsia"/>
          <w:kern w:val="0"/>
          <w:sz w:val="32"/>
          <w:szCs w:val="32"/>
        </w:rPr>
        <w:br/>
      </w:r>
      <w:r w:rsidRPr="002E2046">
        <w:rPr>
          <w:rFonts w:ascii="仿宋_GB2312" w:eastAsia="仿宋_GB2312" w:hAnsi="宋体" w:cs="宋体" w:hint="eastAsia"/>
          <w:kern w:val="0"/>
          <w:sz w:val="32"/>
          <w:szCs w:val="32"/>
          <w:bdr w:val="none" w:sz="0" w:space="0" w:color="auto" w:frame="1"/>
        </w:rPr>
        <w:t> </w:t>
      </w:r>
      <w:r w:rsidRPr="002E2046">
        <w:rPr>
          <w:rFonts w:ascii="仿宋_GB2312" w:eastAsia="仿宋_GB2312" w:hAnsi="楷体" w:cs="宋体" w:hint="eastAsia"/>
          <w:kern w:val="0"/>
          <w:sz w:val="32"/>
          <w:szCs w:val="32"/>
          <w:bdr w:val="none" w:sz="0" w:space="0" w:color="auto" w:frame="1"/>
        </w:rPr>
        <w:t xml:space="preserve"> （二）高技能人才。</w:t>
      </w:r>
      <w:r w:rsidRPr="002E2046">
        <w:rPr>
          <w:rFonts w:ascii="仿宋_GB2312" w:eastAsia="仿宋_GB2312" w:hAnsi="Simsun" w:cs="宋体" w:hint="eastAsia"/>
          <w:kern w:val="0"/>
          <w:sz w:val="32"/>
          <w:szCs w:val="32"/>
          <w:bdr w:val="none" w:sz="0" w:space="0" w:color="auto" w:frame="1"/>
        </w:rPr>
        <w:t>“双师型”高技能人才、高级技师（一级）、具备绝技绝活的特殊技能人才，且符合下述条件之一：</w:t>
      </w:r>
    </w:p>
    <w:p w:rsidR="002E2046" w:rsidRPr="002E2046" w:rsidRDefault="002E2046" w:rsidP="002E2046">
      <w:pPr>
        <w:widowControl/>
        <w:shd w:val="clear" w:color="auto" w:fill="FFFFFF"/>
        <w:spacing w:line="640" w:lineRule="atLeast"/>
        <w:ind w:firstLine="640"/>
        <w:jc w:val="left"/>
        <w:rPr>
          <w:rFonts w:ascii="仿宋_GB2312" w:eastAsia="仿宋_GB2312" w:hAnsi="Simsun" w:cs="宋体" w:hint="eastAsia"/>
          <w:kern w:val="0"/>
          <w:sz w:val="32"/>
          <w:szCs w:val="32"/>
        </w:rPr>
      </w:pPr>
      <w:r w:rsidRPr="002E2046">
        <w:rPr>
          <w:rFonts w:ascii="仿宋_GB2312" w:eastAsia="仿宋_GB2312" w:hAnsi="Simsun" w:cs="宋体" w:hint="eastAsia"/>
          <w:kern w:val="0"/>
          <w:sz w:val="32"/>
          <w:szCs w:val="32"/>
          <w:bdr w:val="none" w:sz="0" w:space="0" w:color="auto" w:frame="1"/>
        </w:rPr>
        <w:t>1.具有精湛的操作技能，解决了关键技术和工艺操作难题，具有国家发明专利、重要技术革新成果，参与编制国家级标准工艺、工作法，产生了显著的经济效益和社会效益，在国内本职业（工种）中具有较大影响的高技能人才。</w:t>
      </w:r>
    </w:p>
    <w:p w:rsidR="002E2046" w:rsidRPr="002E2046" w:rsidRDefault="002E2046" w:rsidP="002E2046">
      <w:pPr>
        <w:widowControl/>
        <w:shd w:val="clear" w:color="auto" w:fill="FFFFFF"/>
        <w:spacing w:line="640" w:lineRule="atLeast"/>
        <w:ind w:firstLine="640"/>
        <w:jc w:val="left"/>
        <w:rPr>
          <w:rFonts w:ascii="仿宋_GB2312" w:eastAsia="仿宋_GB2312" w:hAnsi="Simsun" w:cs="宋体" w:hint="eastAsia"/>
          <w:kern w:val="0"/>
          <w:sz w:val="32"/>
          <w:szCs w:val="32"/>
        </w:rPr>
      </w:pPr>
      <w:r w:rsidRPr="002E2046">
        <w:rPr>
          <w:rFonts w:ascii="仿宋_GB2312" w:eastAsia="仿宋_GB2312" w:hAnsi="Simsun" w:cs="宋体" w:hint="eastAsia"/>
          <w:kern w:val="0"/>
          <w:sz w:val="32"/>
          <w:szCs w:val="32"/>
          <w:bdr w:val="none" w:sz="0" w:space="0" w:color="auto" w:frame="1"/>
        </w:rPr>
        <w:t>2.具有良好的职业道德和团队协作精神，在传技带徒方面做出突出贡献或具有良好的团队管理能力，能够为所在单位培养出一大批技能骨干人才。</w:t>
      </w:r>
    </w:p>
    <w:p w:rsidR="002E2046" w:rsidRPr="002E2046" w:rsidRDefault="002E2046" w:rsidP="002E2046">
      <w:pPr>
        <w:widowControl/>
        <w:shd w:val="clear" w:color="auto" w:fill="FFFFFF"/>
        <w:spacing w:line="640" w:lineRule="atLeast"/>
        <w:ind w:firstLine="640"/>
        <w:jc w:val="left"/>
        <w:rPr>
          <w:rFonts w:ascii="仿宋_GB2312" w:eastAsia="仿宋_GB2312" w:hAnsi="Simsun" w:cs="宋体" w:hint="eastAsia"/>
          <w:kern w:val="0"/>
          <w:sz w:val="32"/>
          <w:szCs w:val="32"/>
        </w:rPr>
      </w:pPr>
      <w:r w:rsidRPr="002E2046">
        <w:rPr>
          <w:rFonts w:ascii="仿宋_GB2312" w:eastAsia="仿宋_GB2312" w:hAnsi="黑体" w:cs="宋体" w:hint="eastAsia"/>
          <w:kern w:val="0"/>
          <w:sz w:val="32"/>
          <w:szCs w:val="32"/>
          <w:bdr w:val="none" w:sz="0" w:space="0" w:color="auto" w:frame="1"/>
        </w:rPr>
        <w:lastRenderedPageBreak/>
        <w:t>三、申报程序</w:t>
      </w:r>
    </w:p>
    <w:p w:rsidR="002E2046" w:rsidRPr="002E2046" w:rsidRDefault="002E2046" w:rsidP="002E2046">
      <w:pPr>
        <w:widowControl/>
        <w:shd w:val="clear" w:color="auto" w:fill="FFFFFF"/>
        <w:spacing w:line="640" w:lineRule="atLeast"/>
        <w:ind w:firstLine="640"/>
        <w:jc w:val="left"/>
        <w:rPr>
          <w:rFonts w:ascii="仿宋_GB2312" w:eastAsia="仿宋_GB2312" w:hAnsi="Simsun" w:cs="宋体" w:hint="eastAsia"/>
          <w:kern w:val="0"/>
          <w:sz w:val="32"/>
          <w:szCs w:val="32"/>
        </w:rPr>
      </w:pPr>
      <w:r w:rsidRPr="002E2046">
        <w:rPr>
          <w:rFonts w:ascii="仿宋_GB2312" w:eastAsia="仿宋_GB2312" w:hAnsi="Simsun" w:cs="宋体" w:hint="eastAsia"/>
          <w:kern w:val="0"/>
          <w:sz w:val="32"/>
          <w:szCs w:val="32"/>
          <w:bdr w:val="none" w:sz="0" w:space="0" w:color="auto" w:frame="1"/>
        </w:rPr>
        <w:t>1.用人单位引进高层次高技能人才需办理《服务绿卡》的，应当填写《山东省引进高层次高技能人才审核认定申报表》（附件），并提供相关证明材料，上报行业主管部门；无主管部门的，报所在县（市）区人力资源和社会保障局。</w:t>
      </w:r>
    </w:p>
    <w:p w:rsidR="002E2046" w:rsidRPr="002E2046" w:rsidRDefault="002E2046" w:rsidP="002E2046">
      <w:pPr>
        <w:widowControl/>
        <w:shd w:val="clear" w:color="auto" w:fill="FFFFFF"/>
        <w:spacing w:line="640" w:lineRule="atLeast"/>
        <w:ind w:firstLine="640"/>
        <w:jc w:val="left"/>
        <w:rPr>
          <w:rFonts w:ascii="仿宋_GB2312" w:eastAsia="仿宋_GB2312" w:hAnsi="Simsun" w:cs="宋体" w:hint="eastAsia"/>
          <w:kern w:val="0"/>
          <w:sz w:val="32"/>
          <w:szCs w:val="32"/>
        </w:rPr>
      </w:pPr>
      <w:r w:rsidRPr="002E2046">
        <w:rPr>
          <w:rFonts w:ascii="仿宋_GB2312" w:eastAsia="仿宋_GB2312" w:hAnsi="Simsun" w:cs="宋体" w:hint="eastAsia"/>
          <w:kern w:val="0"/>
          <w:sz w:val="32"/>
          <w:szCs w:val="32"/>
          <w:bdr w:val="none" w:sz="0" w:space="0" w:color="auto" w:frame="1"/>
        </w:rPr>
        <w:t>2.各行业主管部门或各县（市）区人力资源社会保障局对用人单位上报的相关材料进行审核，提出初步意见后报市人力资源社会保障局审核后上报省人力资源社会保障厅。</w:t>
      </w:r>
    </w:p>
    <w:p w:rsidR="002E2046" w:rsidRPr="002E2046" w:rsidRDefault="002E2046" w:rsidP="002E2046">
      <w:pPr>
        <w:widowControl/>
        <w:shd w:val="clear" w:color="auto" w:fill="FFFFFF"/>
        <w:spacing w:line="640" w:lineRule="atLeast"/>
        <w:ind w:firstLine="640"/>
        <w:jc w:val="left"/>
        <w:rPr>
          <w:rFonts w:ascii="仿宋_GB2312" w:eastAsia="仿宋_GB2312" w:hAnsi="Simsun" w:cs="宋体" w:hint="eastAsia"/>
          <w:kern w:val="0"/>
          <w:sz w:val="32"/>
          <w:szCs w:val="32"/>
        </w:rPr>
      </w:pPr>
      <w:r w:rsidRPr="002E2046">
        <w:rPr>
          <w:rFonts w:ascii="仿宋_GB2312" w:eastAsia="仿宋_GB2312" w:hAnsi="Simsun" w:cs="宋体" w:hint="eastAsia"/>
          <w:kern w:val="0"/>
          <w:sz w:val="32"/>
          <w:szCs w:val="32"/>
          <w:bdr w:val="none" w:sz="0" w:space="0" w:color="auto" w:frame="1"/>
        </w:rPr>
        <w:t>3.省人力资源社会保障厅组织有关部门及相关领域专家对申报人选进行评审，报省委组织部研究、省人才工作领导小组审定后，对评审通过的人才颁发《服务绿卡》。</w:t>
      </w:r>
    </w:p>
    <w:p w:rsidR="002E2046" w:rsidRPr="002E2046" w:rsidRDefault="002E2046" w:rsidP="002E2046">
      <w:pPr>
        <w:widowControl/>
        <w:shd w:val="clear" w:color="auto" w:fill="FFFFFF"/>
        <w:spacing w:line="640" w:lineRule="atLeast"/>
        <w:ind w:firstLine="640"/>
        <w:jc w:val="left"/>
        <w:rPr>
          <w:rFonts w:ascii="仿宋_GB2312" w:eastAsia="仿宋_GB2312" w:hAnsi="Simsun" w:cs="宋体" w:hint="eastAsia"/>
          <w:kern w:val="0"/>
          <w:sz w:val="32"/>
          <w:szCs w:val="32"/>
        </w:rPr>
      </w:pPr>
      <w:r w:rsidRPr="002E2046">
        <w:rPr>
          <w:rFonts w:ascii="仿宋_GB2312" w:eastAsia="仿宋_GB2312" w:hAnsi="黑体" w:cs="宋体" w:hint="eastAsia"/>
          <w:kern w:val="0"/>
          <w:sz w:val="32"/>
          <w:szCs w:val="32"/>
          <w:bdr w:val="none" w:sz="0" w:space="0" w:color="auto" w:frame="1"/>
        </w:rPr>
        <w:t>四、其他有关事项</w:t>
      </w:r>
    </w:p>
    <w:p w:rsidR="002E2046" w:rsidRPr="002E2046" w:rsidRDefault="002E2046" w:rsidP="002E2046">
      <w:pPr>
        <w:widowControl/>
        <w:shd w:val="clear" w:color="auto" w:fill="FFFFFF"/>
        <w:spacing w:line="640" w:lineRule="atLeast"/>
        <w:ind w:firstLine="640"/>
        <w:jc w:val="left"/>
        <w:rPr>
          <w:rFonts w:ascii="仿宋_GB2312" w:eastAsia="仿宋_GB2312" w:hAnsi="Simsun" w:cs="宋体" w:hint="eastAsia"/>
          <w:kern w:val="0"/>
          <w:sz w:val="32"/>
          <w:szCs w:val="32"/>
        </w:rPr>
      </w:pPr>
      <w:r w:rsidRPr="002E2046">
        <w:rPr>
          <w:rFonts w:ascii="仿宋_GB2312" w:eastAsia="仿宋_GB2312" w:hAnsi="Simsun" w:cs="宋体" w:hint="eastAsia"/>
          <w:kern w:val="0"/>
          <w:sz w:val="32"/>
          <w:szCs w:val="32"/>
          <w:bdr w:val="none" w:sz="0" w:space="0" w:color="auto" w:frame="1"/>
        </w:rPr>
        <w:t>1.各行业主管部门或各县（市）区人力资源社会保障局在7月18日前将申报人选材料</w:t>
      </w:r>
      <w:proofErr w:type="gramStart"/>
      <w:r w:rsidRPr="002E2046">
        <w:rPr>
          <w:rFonts w:ascii="仿宋_GB2312" w:eastAsia="仿宋_GB2312" w:hAnsi="Simsun" w:cs="宋体" w:hint="eastAsia"/>
          <w:kern w:val="0"/>
          <w:sz w:val="32"/>
          <w:szCs w:val="32"/>
          <w:bdr w:val="none" w:sz="0" w:space="0" w:color="auto" w:frame="1"/>
        </w:rPr>
        <w:t>邮寄或径送至</w:t>
      </w:r>
      <w:proofErr w:type="gramEnd"/>
      <w:r w:rsidRPr="002E2046">
        <w:rPr>
          <w:rFonts w:ascii="仿宋_GB2312" w:eastAsia="仿宋_GB2312" w:hAnsi="Simsun" w:cs="宋体" w:hint="eastAsia"/>
          <w:kern w:val="0"/>
          <w:sz w:val="32"/>
          <w:szCs w:val="32"/>
          <w:bdr w:val="none" w:sz="0" w:space="0" w:color="auto" w:frame="1"/>
        </w:rPr>
        <w:t>市人才服务局公共服务处。</w:t>
      </w:r>
    </w:p>
    <w:p w:rsidR="002E2046" w:rsidRPr="002E2046" w:rsidRDefault="002E2046" w:rsidP="002E2046">
      <w:pPr>
        <w:widowControl/>
        <w:shd w:val="clear" w:color="auto" w:fill="FFFFFF"/>
        <w:spacing w:line="640" w:lineRule="atLeast"/>
        <w:ind w:firstLine="640"/>
        <w:jc w:val="left"/>
        <w:rPr>
          <w:rFonts w:ascii="仿宋_GB2312" w:eastAsia="仿宋_GB2312" w:hAnsi="Simsun" w:cs="宋体" w:hint="eastAsia"/>
          <w:kern w:val="0"/>
          <w:sz w:val="32"/>
          <w:szCs w:val="32"/>
        </w:rPr>
      </w:pPr>
      <w:r w:rsidRPr="002E2046">
        <w:rPr>
          <w:rFonts w:ascii="仿宋_GB2312" w:eastAsia="仿宋_GB2312" w:hAnsi="Simsun" w:cs="宋体" w:hint="eastAsia"/>
          <w:kern w:val="0"/>
          <w:sz w:val="32"/>
          <w:szCs w:val="32"/>
          <w:bdr w:val="none" w:sz="0" w:space="0" w:color="auto" w:frame="1"/>
        </w:rPr>
        <w:t>2.符合鲁</w:t>
      </w:r>
      <w:proofErr w:type="gramStart"/>
      <w:r w:rsidRPr="002E2046">
        <w:rPr>
          <w:rFonts w:ascii="仿宋_GB2312" w:eastAsia="仿宋_GB2312" w:hAnsi="Simsun" w:cs="宋体" w:hint="eastAsia"/>
          <w:kern w:val="0"/>
          <w:sz w:val="32"/>
          <w:szCs w:val="32"/>
          <w:bdr w:val="none" w:sz="0" w:space="0" w:color="auto" w:frame="1"/>
        </w:rPr>
        <w:t>人社发</w:t>
      </w:r>
      <w:proofErr w:type="gramEnd"/>
      <w:r w:rsidRPr="002E2046">
        <w:rPr>
          <w:rFonts w:ascii="仿宋_GB2312" w:eastAsia="仿宋_GB2312" w:hAnsi="Simsun" w:cs="宋体" w:hint="eastAsia"/>
          <w:kern w:val="0"/>
          <w:sz w:val="32"/>
          <w:szCs w:val="32"/>
          <w:bdr w:val="none" w:sz="0" w:space="0" w:color="auto" w:frame="1"/>
        </w:rPr>
        <w:t>〔2015〕63号文件规定的第一至三类高层次人才、第一类高技能人才，其《服务绿卡》申请仍按原渠道进行；引进的高层次高技能人才获得泰山学者或泰山产业领军人才资格的，直接颁发《服务绿卡》。上述人才只需填写《山东省引进高层次高技能人才审核认定申报表》，同</w:t>
      </w:r>
      <w:r w:rsidRPr="002E2046">
        <w:rPr>
          <w:rFonts w:ascii="仿宋_GB2312" w:eastAsia="仿宋_GB2312" w:hAnsi="Simsun" w:cs="宋体" w:hint="eastAsia"/>
          <w:kern w:val="0"/>
          <w:sz w:val="32"/>
          <w:szCs w:val="32"/>
          <w:bdr w:val="none" w:sz="0" w:space="0" w:color="auto" w:frame="1"/>
        </w:rPr>
        <w:lastRenderedPageBreak/>
        <w:t>时提交个人身份证明、与用人单位签订的工作合同或意向性工作合同和所获荣誉称号的证明材料的复印件，可随时申请。</w:t>
      </w:r>
    </w:p>
    <w:p w:rsidR="002E2046" w:rsidRPr="002E2046" w:rsidRDefault="002E2046" w:rsidP="002E2046">
      <w:pPr>
        <w:widowControl/>
        <w:shd w:val="clear" w:color="auto" w:fill="FFFFFF"/>
        <w:spacing w:line="640" w:lineRule="atLeast"/>
        <w:ind w:firstLine="640"/>
        <w:jc w:val="left"/>
        <w:rPr>
          <w:rFonts w:ascii="仿宋_GB2312" w:eastAsia="仿宋_GB2312" w:hAnsi="Simsun" w:cs="宋体" w:hint="eastAsia"/>
          <w:kern w:val="0"/>
          <w:sz w:val="32"/>
          <w:szCs w:val="32"/>
        </w:rPr>
      </w:pPr>
      <w:r w:rsidRPr="002E2046">
        <w:rPr>
          <w:rFonts w:ascii="仿宋_GB2312" w:eastAsia="仿宋_GB2312" w:hAnsi="Simsun" w:cs="宋体" w:hint="eastAsia"/>
          <w:kern w:val="0"/>
          <w:sz w:val="32"/>
          <w:szCs w:val="32"/>
          <w:bdr w:val="none" w:sz="0" w:space="0" w:color="auto" w:frame="1"/>
        </w:rPr>
        <w:t>联系人：陈雅梦</w:t>
      </w:r>
    </w:p>
    <w:p w:rsidR="002E2046" w:rsidRPr="002E2046" w:rsidRDefault="002E2046" w:rsidP="002E2046">
      <w:pPr>
        <w:widowControl/>
        <w:shd w:val="clear" w:color="auto" w:fill="FFFFFF"/>
        <w:spacing w:line="640" w:lineRule="atLeast"/>
        <w:ind w:firstLine="640"/>
        <w:jc w:val="left"/>
        <w:rPr>
          <w:rFonts w:ascii="仿宋_GB2312" w:eastAsia="仿宋_GB2312" w:hAnsi="Simsun" w:cs="宋体" w:hint="eastAsia"/>
          <w:kern w:val="0"/>
          <w:sz w:val="32"/>
          <w:szCs w:val="32"/>
        </w:rPr>
      </w:pPr>
      <w:r w:rsidRPr="002E2046">
        <w:rPr>
          <w:rFonts w:ascii="仿宋_GB2312" w:eastAsia="仿宋_GB2312" w:hAnsi="Simsun" w:cs="宋体" w:hint="eastAsia"/>
          <w:kern w:val="0"/>
          <w:sz w:val="32"/>
          <w:szCs w:val="32"/>
          <w:bdr w:val="none" w:sz="0" w:space="0" w:color="auto" w:frame="1"/>
        </w:rPr>
        <w:t>联系电话：0531-87081612</w:t>
      </w:r>
    </w:p>
    <w:p w:rsidR="002E2046" w:rsidRPr="002E2046" w:rsidRDefault="002E2046" w:rsidP="002E2046">
      <w:pPr>
        <w:widowControl/>
        <w:shd w:val="clear" w:color="auto" w:fill="FFFFFF"/>
        <w:spacing w:line="640" w:lineRule="atLeast"/>
        <w:ind w:firstLine="640"/>
        <w:jc w:val="left"/>
        <w:rPr>
          <w:rFonts w:ascii="仿宋_GB2312" w:eastAsia="仿宋_GB2312" w:hAnsi="Simsun" w:cs="宋体" w:hint="eastAsia"/>
          <w:kern w:val="0"/>
          <w:sz w:val="32"/>
          <w:szCs w:val="32"/>
        </w:rPr>
      </w:pPr>
      <w:r w:rsidRPr="002E2046">
        <w:rPr>
          <w:rFonts w:ascii="仿宋_GB2312" w:eastAsia="仿宋_GB2312" w:hAnsi="Simsun" w:cs="宋体" w:hint="eastAsia"/>
          <w:kern w:val="0"/>
          <w:sz w:val="32"/>
          <w:szCs w:val="32"/>
          <w:bdr w:val="none" w:sz="0" w:space="0" w:color="auto" w:frame="1"/>
        </w:rPr>
        <w:t>联系邮箱：jngccrc@126.com</w:t>
      </w:r>
    </w:p>
    <w:p w:rsidR="002E2046" w:rsidRPr="002E2046" w:rsidRDefault="002E2046" w:rsidP="002E2046">
      <w:pPr>
        <w:widowControl/>
        <w:shd w:val="clear" w:color="auto" w:fill="FFFFFF"/>
        <w:spacing w:line="640" w:lineRule="atLeast"/>
        <w:ind w:firstLine="640"/>
        <w:jc w:val="left"/>
        <w:rPr>
          <w:rFonts w:ascii="仿宋_GB2312" w:eastAsia="仿宋_GB2312" w:hAnsi="Simsun" w:cs="宋体" w:hint="eastAsia"/>
          <w:kern w:val="0"/>
          <w:sz w:val="32"/>
          <w:szCs w:val="32"/>
        </w:rPr>
      </w:pPr>
      <w:r w:rsidRPr="002E2046">
        <w:rPr>
          <w:rFonts w:ascii="仿宋_GB2312" w:eastAsia="仿宋_GB2312" w:hAnsi="Simsun" w:cs="宋体" w:hint="eastAsia"/>
          <w:kern w:val="0"/>
          <w:sz w:val="32"/>
          <w:szCs w:val="32"/>
          <w:bdr w:val="none" w:sz="0" w:space="0" w:color="auto" w:frame="1"/>
        </w:rPr>
        <w:t>联系地址：济南市经十路22399号市人才服务局516室</w:t>
      </w:r>
    </w:p>
    <w:p w:rsidR="002E2046" w:rsidRPr="002E2046" w:rsidRDefault="002E2046" w:rsidP="002E2046">
      <w:pPr>
        <w:widowControl/>
        <w:shd w:val="clear" w:color="auto" w:fill="FFFFFF"/>
        <w:spacing w:line="640" w:lineRule="atLeast"/>
        <w:ind w:firstLine="640"/>
        <w:jc w:val="left"/>
        <w:rPr>
          <w:rFonts w:ascii="仿宋_GB2312" w:eastAsia="仿宋_GB2312" w:hAnsi="Simsun" w:cs="宋体" w:hint="eastAsia"/>
          <w:kern w:val="0"/>
          <w:sz w:val="32"/>
          <w:szCs w:val="32"/>
        </w:rPr>
      </w:pPr>
      <w:r w:rsidRPr="002E2046">
        <w:rPr>
          <w:rFonts w:ascii="仿宋_GB2312" w:eastAsia="仿宋_GB2312" w:hAnsi="Simsun" w:cs="宋体" w:hint="eastAsia"/>
          <w:kern w:val="0"/>
          <w:sz w:val="32"/>
          <w:szCs w:val="32"/>
          <w:bdr w:val="none" w:sz="0" w:space="0" w:color="auto" w:frame="1"/>
        </w:rPr>
        <w:t> </w:t>
      </w:r>
    </w:p>
    <w:p w:rsidR="002E2046" w:rsidRPr="002E2046" w:rsidRDefault="002E2046" w:rsidP="002E2046">
      <w:pPr>
        <w:widowControl/>
        <w:shd w:val="clear" w:color="auto" w:fill="FFFFFF"/>
        <w:spacing w:line="580" w:lineRule="atLeast"/>
        <w:ind w:firstLine="640"/>
        <w:jc w:val="left"/>
        <w:rPr>
          <w:rFonts w:ascii="仿宋_GB2312" w:eastAsia="仿宋_GB2312" w:hAnsi="Simsun" w:cs="宋体" w:hint="eastAsia"/>
          <w:kern w:val="0"/>
          <w:sz w:val="32"/>
          <w:szCs w:val="32"/>
        </w:rPr>
      </w:pPr>
      <w:r w:rsidRPr="002E2046">
        <w:rPr>
          <w:rFonts w:ascii="仿宋_GB2312" w:eastAsia="仿宋_GB2312" w:hAnsi="Simsun" w:cs="宋体" w:hint="eastAsia"/>
          <w:kern w:val="0"/>
          <w:sz w:val="32"/>
          <w:szCs w:val="32"/>
        </w:rPr>
        <w:t> </w:t>
      </w:r>
    </w:p>
    <w:p w:rsidR="002E2046" w:rsidRPr="002E2046" w:rsidRDefault="002E2046" w:rsidP="002E2046">
      <w:pPr>
        <w:widowControl/>
        <w:shd w:val="clear" w:color="auto" w:fill="FFFFFF"/>
        <w:spacing w:line="580" w:lineRule="atLeast"/>
        <w:ind w:firstLine="608"/>
        <w:jc w:val="left"/>
        <w:rPr>
          <w:rFonts w:ascii="仿宋_GB2312" w:eastAsia="仿宋_GB2312" w:hAnsi="Simsun" w:cs="宋体" w:hint="eastAsia"/>
          <w:kern w:val="0"/>
          <w:sz w:val="32"/>
          <w:szCs w:val="32"/>
        </w:rPr>
      </w:pPr>
      <w:r w:rsidRPr="002E2046">
        <w:rPr>
          <w:rFonts w:ascii="仿宋_GB2312" w:eastAsia="仿宋_GB2312" w:hAnsi="Simsun" w:cs="宋体" w:hint="eastAsia"/>
          <w:spacing w:val="-8"/>
          <w:kern w:val="0"/>
          <w:sz w:val="32"/>
          <w:szCs w:val="32"/>
          <w:bdr w:val="none" w:sz="0" w:space="0" w:color="auto" w:frame="1"/>
        </w:rPr>
        <w:t>                             </w:t>
      </w:r>
    </w:p>
    <w:p w:rsidR="002E2046" w:rsidRPr="002E2046" w:rsidRDefault="002E2046" w:rsidP="002E2046">
      <w:pPr>
        <w:widowControl/>
        <w:shd w:val="clear" w:color="auto" w:fill="FFFFFF"/>
        <w:spacing w:line="580" w:lineRule="atLeast"/>
        <w:ind w:firstLine="4256"/>
        <w:jc w:val="right"/>
        <w:rPr>
          <w:rFonts w:ascii="仿宋_GB2312" w:eastAsia="仿宋_GB2312" w:hAnsi="Simsun" w:cs="宋体" w:hint="eastAsia"/>
          <w:kern w:val="0"/>
          <w:sz w:val="32"/>
          <w:szCs w:val="32"/>
        </w:rPr>
      </w:pPr>
      <w:r w:rsidRPr="002E2046">
        <w:rPr>
          <w:rFonts w:ascii="仿宋_GB2312" w:eastAsia="仿宋_GB2312" w:hAnsi="Simsun" w:cs="宋体" w:hint="eastAsia"/>
          <w:spacing w:val="-8"/>
          <w:kern w:val="0"/>
          <w:sz w:val="32"/>
          <w:szCs w:val="32"/>
          <w:bdr w:val="none" w:sz="0" w:space="0" w:color="auto" w:frame="1"/>
        </w:rPr>
        <w:t>济南市人力资源和社会保障局</w:t>
      </w:r>
    </w:p>
    <w:p w:rsidR="00620BFE" w:rsidRPr="002E2046" w:rsidRDefault="002E2046" w:rsidP="002E2046">
      <w:pPr>
        <w:widowControl/>
        <w:shd w:val="clear" w:color="auto" w:fill="FFFFFF"/>
        <w:wordWrap w:val="0"/>
        <w:spacing w:line="580" w:lineRule="atLeast"/>
        <w:ind w:firstLine="608"/>
        <w:jc w:val="right"/>
        <w:rPr>
          <w:rFonts w:ascii="仿宋_GB2312" w:eastAsia="仿宋_GB2312" w:hAnsi="Simsun" w:cs="宋体"/>
          <w:kern w:val="0"/>
          <w:sz w:val="32"/>
          <w:szCs w:val="32"/>
        </w:rPr>
      </w:pPr>
      <w:r>
        <w:rPr>
          <w:rFonts w:ascii="仿宋_GB2312" w:eastAsia="仿宋_GB2312" w:hAnsi="Simsun" w:cs="宋体" w:hint="eastAsia"/>
          <w:spacing w:val="-8"/>
          <w:kern w:val="0"/>
          <w:sz w:val="32"/>
          <w:szCs w:val="32"/>
          <w:bdr w:val="none" w:sz="0" w:space="0" w:color="auto" w:frame="1"/>
        </w:rPr>
        <w:t>                           </w:t>
      </w:r>
      <w:r>
        <w:rPr>
          <w:rFonts w:ascii="仿宋_GB2312" w:eastAsia="仿宋_GB2312" w:hAnsi="Simsun" w:cs="宋体" w:hint="eastAsia"/>
          <w:spacing w:val="-8"/>
          <w:kern w:val="0"/>
          <w:sz w:val="32"/>
          <w:szCs w:val="32"/>
          <w:bdr w:val="none" w:sz="0" w:space="0" w:color="auto" w:frame="1"/>
        </w:rPr>
        <w:t xml:space="preserve">  </w:t>
      </w:r>
      <w:r w:rsidRPr="002E2046">
        <w:rPr>
          <w:rFonts w:ascii="仿宋_GB2312" w:eastAsia="仿宋_GB2312" w:hAnsi="Simsun" w:cs="宋体" w:hint="eastAsia"/>
          <w:spacing w:val="-8"/>
          <w:kern w:val="0"/>
          <w:sz w:val="32"/>
          <w:szCs w:val="32"/>
          <w:bdr w:val="none" w:sz="0" w:space="0" w:color="auto" w:frame="1"/>
        </w:rPr>
        <w:t>2016年7月8日</w:t>
      </w:r>
    </w:p>
    <w:sectPr w:rsidR="00620BFE" w:rsidRPr="002E20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文星标宋">
    <w:panose1 w:val="0201060400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DB8"/>
    <w:rsid w:val="002E2046"/>
    <w:rsid w:val="00620BFE"/>
    <w:rsid w:val="00D23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11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2016-07-12T02:56:00Z</dcterms:created>
  <dcterms:modified xsi:type="dcterms:W3CDTF">2016-07-12T03:00:00Z</dcterms:modified>
</cp:coreProperties>
</file>