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101928">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山东省瞪羚企业佐证材料（供参考）</w:t>
      </w:r>
    </w:p>
    <w:p w14:paraId="3CFC8245">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14:paraId="382C6284">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***一定加</w:t>
      </w:r>
      <w:r>
        <w:rPr>
          <w:rFonts w:hint="eastAsia" w:ascii="仿宋_GB2312" w:hAnsi="仿宋_GB2312" w:eastAsia="仿宋_GB2312" w:cs="仿宋_GB2312"/>
          <w:b/>
          <w:bCs/>
          <w:sz w:val="32"/>
          <w:szCs w:val="32"/>
          <w:lang w:val="en-US" w:eastAsia="zh-CN"/>
        </w:rPr>
        <w:t>目录</w:t>
      </w:r>
      <w:r>
        <w:rPr>
          <w:rFonts w:hint="eastAsia" w:ascii="仿宋_GB2312" w:hAnsi="仿宋_GB2312" w:eastAsia="仿宋_GB2312" w:cs="仿宋_GB2312"/>
          <w:sz w:val="32"/>
          <w:szCs w:val="32"/>
          <w:lang w:val="en-US" w:eastAsia="zh-CN"/>
        </w:rPr>
        <w:t>，标清</w:t>
      </w:r>
      <w:r>
        <w:rPr>
          <w:rFonts w:hint="eastAsia" w:ascii="仿宋_GB2312" w:hAnsi="仿宋_GB2312" w:eastAsia="仿宋_GB2312" w:cs="仿宋_GB2312"/>
          <w:b/>
          <w:bCs/>
          <w:sz w:val="32"/>
          <w:szCs w:val="32"/>
          <w:lang w:val="en-US" w:eastAsia="zh-CN"/>
        </w:rPr>
        <w:t>页码（所有佐证材料要求清晰、完整的</w:t>
      </w:r>
      <w:r>
        <w:rPr>
          <w:rFonts w:hint="eastAsia" w:ascii="仿宋_GB2312" w:hAnsi="仿宋_GB2312" w:eastAsia="仿宋_GB2312" w:cs="仿宋_GB2312"/>
          <w:b/>
          <w:bCs/>
          <w:sz w:val="32"/>
          <w:szCs w:val="32"/>
          <w:highlight w:val="yellow"/>
          <w:lang w:val="en-US" w:eastAsia="zh-CN"/>
        </w:rPr>
        <w:t>PDF扫描件</w:t>
      </w:r>
      <w:r>
        <w:rPr>
          <w:rFonts w:hint="eastAsia" w:ascii="仿宋_GB2312" w:hAnsi="仿宋_GB2312" w:eastAsia="仿宋_GB2312" w:cs="仿宋_GB2312"/>
          <w:b/>
          <w:bCs/>
          <w:sz w:val="32"/>
          <w:szCs w:val="32"/>
          <w:lang w:val="en-US" w:eastAsia="zh-CN"/>
        </w:rPr>
        <w:t>，模糊不清、包含其他无关内容的</w:t>
      </w:r>
      <w:r>
        <w:rPr>
          <w:rFonts w:hint="eastAsia" w:ascii="仿宋_GB2312" w:hAnsi="仿宋_GB2312" w:eastAsia="仿宋_GB2312" w:cs="仿宋_GB2312"/>
          <w:b/>
          <w:bCs/>
          <w:sz w:val="32"/>
          <w:szCs w:val="32"/>
          <w:highlight w:val="none"/>
          <w:lang w:val="en-US" w:eastAsia="zh-CN"/>
        </w:rPr>
        <w:t>照片</w:t>
      </w:r>
      <w:r>
        <w:rPr>
          <w:rFonts w:hint="eastAsia" w:ascii="仿宋_GB2312" w:hAnsi="仿宋_GB2312" w:eastAsia="仿宋_GB2312" w:cs="仿宋_GB2312"/>
          <w:b/>
          <w:bCs/>
          <w:sz w:val="32"/>
          <w:szCs w:val="32"/>
          <w:lang w:val="en-US" w:eastAsia="zh-CN"/>
        </w:rPr>
        <w:t>不予通过）</w:t>
      </w:r>
      <w:bookmarkStart w:id="0" w:name="_GoBack"/>
      <w:bookmarkEnd w:id="0"/>
    </w:p>
    <w:p w14:paraId="62E842AE">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0.山东省瞪羚企业申请书/（复核申请书）</w:t>
      </w:r>
      <w:r>
        <w:rPr>
          <w:rFonts w:hint="eastAsia" w:ascii="仿宋_GB2312" w:hAnsi="仿宋_GB2312" w:eastAsia="仿宋_GB2312" w:cs="仿宋_GB2312"/>
          <w:b/>
          <w:bCs/>
          <w:sz w:val="32"/>
          <w:szCs w:val="32"/>
          <w:lang w:val="en-US" w:eastAsia="zh-CN"/>
        </w:rPr>
        <w:t>签字、盖章</w:t>
      </w:r>
      <w:r>
        <w:rPr>
          <w:rFonts w:hint="eastAsia" w:ascii="仿宋_GB2312" w:hAnsi="仿宋_GB2312" w:eastAsia="仿宋_GB2312" w:cs="仿宋_GB2312"/>
          <w:sz w:val="32"/>
          <w:szCs w:val="32"/>
          <w:lang w:val="en-US" w:eastAsia="zh-CN"/>
        </w:rPr>
        <w:t>，附在第一部分，推荐单位：济南市工业和信息化局，推荐时间：2024年10月。</w:t>
      </w:r>
    </w:p>
    <w:p w14:paraId="7D0AC003">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一、企业基本情况</w:t>
      </w:r>
    </w:p>
    <w:p w14:paraId="709C3179">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1.企业营业执照原件的扫描件。</w:t>
      </w:r>
    </w:p>
    <w:p w14:paraId="2C66161F">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2.2023年度企业纳税申报表A000000表，确定所属产业领域及企业划型。</w:t>
      </w:r>
    </w:p>
    <w:p w14:paraId="435FABDF">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3.上市情况，有计划的企业请提供相关证明材料（包括但不限于证券公司的服务合同、股改决议等）。</w:t>
      </w:r>
    </w:p>
    <w:p w14:paraId="4CCD7255">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二、企业经营情况</w:t>
      </w:r>
    </w:p>
    <w:p w14:paraId="4043C0F1">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4.经会计师事务所审计的2021、2022、2023年度审计报告扫描件（带防伪码）。</w:t>
      </w:r>
    </w:p>
    <w:p w14:paraId="4F5D8E22">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5.企业研发投入佐证材料(</w:t>
      </w:r>
      <w:r>
        <w:rPr>
          <w:rFonts w:hint="eastAsia" w:ascii="仿宋_GB2312" w:hAnsi="仿宋_GB2312" w:eastAsia="仿宋_GB2312" w:cs="仿宋_GB2312"/>
          <w:sz w:val="32"/>
          <w:szCs w:val="32"/>
          <w:lang w:eastAsia="zh-CN"/>
        </w:rPr>
        <w:t>如果在年度审计报告中体现该数据的，参考第</w:t>
      </w:r>
      <w:r>
        <w:rPr>
          <w:rFonts w:hint="eastAsia" w:ascii="仿宋_GB2312" w:hAnsi="仿宋_GB2312" w:eastAsia="仿宋_GB2312" w:cs="仿宋_GB2312"/>
          <w:sz w:val="32"/>
          <w:szCs w:val="32"/>
          <w:lang w:val="en-US" w:eastAsia="zh-CN"/>
        </w:rPr>
        <w:t>6条，</w:t>
      </w:r>
      <w:r>
        <w:rPr>
          <w:rFonts w:hint="eastAsia" w:ascii="仿宋_GB2312" w:hAnsi="仿宋_GB2312" w:eastAsia="仿宋_GB2312" w:cs="仿宋_GB2312"/>
          <w:sz w:val="32"/>
          <w:szCs w:val="32"/>
          <w:lang w:eastAsia="zh-CN"/>
        </w:rPr>
        <w:t>不需重复提供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14:paraId="73FFC28A">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6.企业复合增长率数据证明（将系统内填写的与审计报告一致的财务数据及所在页码做成一个表格，复合增长率体现计算过程，单位盖章，附在审计报告前，根据需要可以做多个表格，下面示例仅供参考）。</w:t>
      </w:r>
    </w:p>
    <w:p w14:paraId="46FC165B">
      <w:pPr>
        <w:keepNext w:val="0"/>
        <w:keepLines w:val="0"/>
        <w:pageBreakBefore w:val="0"/>
        <w:widowControl w:val="0"/>
        <w:kinsoku/>
        <w:wordWrap/>
        <w:overflowPunct/>
        <w:topLinePunct w:val="0"/>
        <w:autoSpaceDE w:val="0"/>
        <w:autoSpaceDN w:val="0"/>
        <w:bidi w:val="0"/>
        <w:adjustRightInd/>
        <w:snapToGrid/>
        <w:spacing w:line="240" w:lineRule="auto"/>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****公司财务指标说明（盖章）</w:t>
      </w:r>
    </w:p>
    <w:p w14:paraId="4C3D04CA">
      <w:pPr>
        <w:keepNext w:val="0"/>
        <w:keepLines w:val="0"/>
        <w:pageBreakBefore w:val="0"/>
        <w:widowControl w:val="0"/>
        <w:kinsoku/>
        <w:wordWrap/>
        <w:overflowPunct/>
        <w:topLinePunct w:val="0"/>
        <w:autoSpaceDE w:val="0"/>
        <w:autoSpaceDN w:val="0"/>
        <w:bidi w:val="0"/>
        <w:adjustRightInd/>
        <w:snapToGrid/>
        <w:spacing w:line="240" w:lineRule="auto"/>
        <w:ind w:firstLine="6720" w:firstLineChars="2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单位：万元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6"/>
        <w:gridCol w:w="1105"/>
        <w:gridCol w:w="1286"/>
        <w:gridCol w:w="827"/>
        <w:gridCol w:w="2869"/>
        <w:gridCol w:w="776"/>
        <w:gridCol w:w="883"/>
      </w:tblGrid>
      <w:tr w14:paraId="51D0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shd w:val="clear" w:color="auto" w:fill="auto"/>
            <w:noWrap w:val="0"/>
            <w:vAlign w:val="top"/>
          </w:tcPr>
          <w:p w14:paraId="6348747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年度</w:t>
            </w:r>
          </w:p>
        </w:tc>
        <w:tc>
          <w:tcPr>
            <w:tcW w:w="649" w:type="pct"/>
            <w:noWrap w:val="0"/>
            <w:vAlign w:val="top"/>
          </w:tcPr>
          <w:p w14:paraId="22B859CB">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营业收入</w:t>
            </w:r>
          </w:p>
        </w:tc>
        <w:tc>
          <w:tcPr>
            <w:tcW w:w="755" w:type="pct"/>
            <w:noWrap w:val="0"/>
            <w:vAlign w:val="top"/>
          </w:tcPr>
          <w:p w14:paraId="3360C8AB">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主营业务收入</w:t>
            </w:r>
          </w:p>
        </w:tc>
        <w:tc>
          <w:tcPr>
            <w:tcW w:w="485" w:type="pct"/>
            <w:noWrap w:val="0"/>
            <w:vAlign w:val="top"/>
          </w:tcPr>
          <w:p w14:paraId="452F19BA">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净利润</w:t>
            </w:r>
          </w:p>
        </w:tc>
        <w:tc>
          <w:tcPr>
            <w:tcW w:w="1683" w:type="pct"/>
            <w:noWrap w:val="0"/>
            <w:vAlign w:val="top"/>
          </w:tcPr>
          <w:p w14:paraId="5B21502A">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复合增长率</w:t>
            </w:r>
          </w:p>
        </w:tc>
        <w:tc>
          <w:tcPr>
            <w:tcW w:w="455" w:type="pct"/>
            <w:noWrap w:val="0"/>
            <w:vAlign w:val="top"/>
          </w:tcPr>
          <w:p w14:paraId="3A604D2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w:t>
            </w:r>
          </w:p>
        </w:tc>
        <w:tc>
          <w:tcPr>
            <w:tcW w:w="515" w:type="pct"/>
            <w:noWrap w:val="0"/>
            <w:vAlign w:val="top"/>
          </w:tcPr>
          <w:p w14:paraId="5045EB05">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highlight w:val="yellow"/>
                <w:vertAlign w:val="baseline"/>
                <w:lang w:eastAsia="zh-CN"/>
              </w:rPr>
              <w:t>所在页码</w:t>
            </w:r>
          </w:p>
        </w:tc>
      </w:tr>
      <w:tr w14:paraId="5B67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shd w:val="clear" w:color="auto" w:fill="auto"/>
            <w:noWrap w:val="0"/>
            <w:vAlign w:val="top"/>
          </w:tcPr>
          <w:p w14:paraId="6AA0D01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2021</w:t>
            </w:r>
          </w:p>
        </w:tc>
        <w:tc>
          <w:tcPr>
            <w:tcW w:w="649" w:type="pct"/>
            <w:noWrap w:val="0"/>
            <w:vAlign w:val="top"/>
          </w:tcPr>
          <w:p w14:paraId="1F96C23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1000</w:t>
            </w:r>
          </w:p>
        </w:tc>
        <w:tc>
          <w:tcPr>
            <w:tcW w:w="755" w:type="pct"/>
            <w:noWrap w:val="0"/>
            <w:vAlign w:val="top"/>
          </w:tcPr>
          <w:p w14:paraId="1DBED0DD">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1000</w:t>
            </w:r>
          </w:p>
        </w:tc>
        <w:tc>
          <w:tcPr>
            <w:tcW w:w="485" w:type="pct"/>
            <w:noWrap w:val="0"/>
            <w:vAlign w:val="top"/>
          </w:tcPr>
          <w:p w14:paraId="46675D9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w:t>
            </w:r>
          </w:p>
        </w:tc>
        <w:tc>
          <w:tcPr>
            <w:tcW w:w="1683" w:type="pct"/>
            <w:vMerge w:val="restart"/>
            <w:noWrap w:val="0"/>
            <w:vAlign w:val="top"/>
          </w:tcPr>
          <w:p w14:paraId="2AA883A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lang w:val="en-US" w:eastAsia="zh-CN"/>
              </w:rPr>
            </w:pP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lang w:val="en-US" w:eastAsia="zh-CN"/>
              </w:rPr>
              <w:t>2023数据/2021数据</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superscript"/>
                <w:lang w:eastAsia="zh-CN"/>
              </w:rPr>
              <w:t>½</w:t>
            </w:r>
            <w:r>
              <w:rPr>
                <w:rFonts w:hint="eastAsia" w:ascii="仿宋_GB2312" w:hAnsi="仿宋_GB2312" w:eastAsia="仿宋_GB2312" w:cs="仿宋_GB2312"/>
                <w:sz w:val="28"/>
                <w:szCs w:val="28"/>
                <w:vertAlign w:val="superscript"/>
                <w:lang w:val="en-US" w:eastAsia="zh-CN"/>
              </w:rPr>
              <w:t xml:space="preserve"> </w:t>
            </w:r>
            <w:r>
              <w:rPr>
                <w:rFonts w:hint="eastAsia" w:ascii="仿宋_GB2312" w:hAnsi="仿宋_GB2312" w:eastAsia="仿宋_GB2312" w:cs="仿宋_GB2312"/>
                <w:sz w:val="28"/>
                <w:szCs w:val="28"/>
                <w:vertAlign w:val="baseline"/>
                <w:lang w:val="en-US" w:eastAsia="zh-CN"/>
              </w:rPr>
              <w:t>-1]*100%</w:t>
            </w:r>
          </w:p>
        </w:tc>
        <w:tc>
          <w:tcPr>
            <w:tcW w:w="455" w:type="pct"/>
            <w:noWrap w:val="0"/>
            <w:vAlign w:val="top"/>
          </w:tcPr>
          <w:p w14:paraId="09C15BB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w:t>
            </w:r>
          </w:p>
        </w:tc>
        <w:tc>
          <w:tcPr>
            <w:tcW w:w="515" w:type="pct"/>
            <w:noWrap w:val="0"/>
            <w:vAlign w:val="top"/>
          </w:tcPr>
          <w:p w14:paraId="7188276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r>
      <w:tr w14:paraId="4694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shd w:val="clear" w:color="auto" w:fill="auto"/>
            <w:noWrap w:val="0"/>
            <w:vAlign w:val="top"/>
          </w:tcPr>
          <w:p w14:paraId="4DB8082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2022</w:t>
            </w:r>
          </w:p>
        </w:tc>
        <w:tc>
          <w:tcPr>
            <w:tcW w:w="649" w:type="pct"/>
            <w:noWrap w:val="0"/>
            <w:vAlign w:val="top"/>
          </w:tcPr>
          <w:p w14:paraId="07DB406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2000</w:t>
            </w:r>
          </w:p>
        </w:tc>
        <w:tc>
          <w:tcPr>
            <w:tcW w:w="755" w:type="pct"/>
            <w:noWrap w:val="0"/>
            <w:vAlign w:val="top"/>
          </w:tcPr>
          <w:p w14:paraId="2257EF8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2000</w:t>
            </w:r>
          </w:p>
        </w:tc>
        <w:tc>
          <w:tcPr>
            <w:tcW w:w="485" w:type="pct"/>
            <w:noWrap w:val="0"/>
            <w:vAlign w:val="top"/>
          </w:tcPr>
          <w:p w14:paraId="1B9F401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200</w:t>
            </w:r>
          </w:p>
        </w:tc>
        <w:tc>
          <w:tcPr>
            <w:tcW w:w="1683" w:type="pct"/>
            <w:vMerge w:val="continue"/>
            <w:tcBorders/>
            <w:noWrap w:val="0"/>
            <w:vAlign w:val="top"/>
          </w:tcPr>
          <w:p w14:paraId="28F1A20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p>
        </w:tc>
        <w:tc>
          <w:tcPr>
            <w:tcW w:w="455" w:type="pct"/>
            <w:noWrap w:val="0"/>
            <w:vAlign w:val="top"/>
          </w:tcPr>
          <w:p w14:paraId="6C4271B1">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w:t>
            </w:r>
          </w:p>
        </w:tc>
        <w:tc>
          <w:tcPr>
            <w:tcW w:w="515" w:type="pct"/>
            <w:noWrap w:val="0"/>
            <w:vAlign w:val="top"/>
          </w:tcPr>
          <w:p w14:paraId="65FC22C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w:t>
            </w:r>
          </w:p>
        </w:tc>
      </w:tr>
      <w:tr w14:paraId="297D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shd w:val="clear" w:color="auto" w:fill="auto"/>
            <w:noWrap w:val="0"/>
            <w:vAlign w:val="top"/>
          </w:tcPr>
          <w:p w14:paraId="6E17973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2023</w:t>
            </w:r>
          </w:p>
        </w:tc>
        <w:tc>
          <w:tcPr>
            <w:tcW w:w="649" w:type="pct"/>
            <w:noWrap w:val="0"/>
            <w:vAlign w:val="top"/>
          </w:tcPr>
          <w:p w14:paraId="6CEB3A27">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3000</w:t>
            </w:r>
          </w:p>
        </w:tc>
        <w:tc>
          <w:tcPr>
            <w:tcW w:w="755" w:type="pct"/>
            <w:noWrap w:val="0"/>
            <w:vAlign w:val="top"/>
          </w:tcPr>
          <w:p w14:paraId="12E3918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3000</w:t>
            </w:r>
          </w:p>
        </w:tc>
        <w:tc>
          <w:tcPr>
            <w:tcW w:w="485" w:type="pct"/>
            <w:noWrap w:val="0"/>
            <w:vAlign w:val="top"/>
          </w:tcPr>
          <w:p w14:paraId="317E027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300</w:t>
            </w:r>
          </w:p>
        </w:tc>
        <w:tc>
          <w:tcPr>
            <w:tcW w:w="1683" w:type="pct"/>
            <w:vMerge w:val="continue"/>
            <w:tcBorders/>
            <w:noWrap w:val="0"/>
            <w:vAlign w:val="top"/>
          </w:tcPr>
          <w:p w14:paraId="6D20993B">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p>
        </w:tc>
        <w:tc>
          <w:tcPr>
            <w:tcW w:w="455" w:type="pct"/>
            <w:noWrap w:val="0"/>
            <w:vAlign w:val="top"/>
          </w:tcPr>
          <w:p w14:paraId="6F106F2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w:t>
            </w:r>
          </w:p>
        </w:tc>
        <w:tc>
          <w:tcPr>
            <w:tcW w:w="515" w:type="pct"/>
            <w:noWrap w:val="0"/>
            <w:vAlign w:val="top"/>
          </w:tcPr>
          <w:p w14:paraId="41CE1281">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80</w:t>
            </w:r>
          </w:p>
        </w:tc>
      </w:tr>
      <w:tr w14:paraId="3338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00" w:type="pct"/>
            <w:gridSpan w:val="7"/>
            <w:noWrap w:val="0"/>
            <w:vAlign w:val="top"/>
          </w:tcPr>
          <w:p w14:paraId="319CCDE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val="en-US" w:eastAsia="zh-CN"/>
              </w:rPr>
            </w:pPr>
          </w:p>
        </w:tc>
      </w:tr>
      <w:tr w14:paraId="12D8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shd w:val="clear"/>
            <w:noWrap w:val="0"/>
            <w:vAlign w:val="top"/>
          </w:tcPr>
          <w:p w14:paraId="131D20BC">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年度</w:t>
            </w:r>
          </w:p>
        </w:tc>
        <w:tc>
          <w:tcPr>
            <w:tcW w:w="649" w:type="pct"/>
            <w:shd w:val="clear"/>
            <w:noWrap w:val="0"/>
            <w:vAlign w:val="top"/>
          </w:tcPr>
          <w:p w14:paraId="0C3230E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资产总额</w:t>
            </w:r>
          </w:p>
        </w:tc>
        <w:tc>
          <w:tcPr>
            <w:tcW w:w="755" w:type="pct"/>
            <w:shd w:val="clear"/>
            <w:noWrap w:val="0"/>
            <w:vAlign w:val="top"/>
          </w:tcPr>
          <w:p w14:paraId="6BD5776B">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负债总额</w:t>
            </w:r>
          </w:p>
        </w:tc>
        <w:tc>
          <w:tcPr>
            <w:tcW w:w="485" w:type="pct"/>
            <w:shd w:val="clear"/>
            <w:noWrap w:val="0"/>
            <w:vAlign w:val="top"/>
          </w:tcPr>
          <w:p w14:paraId="43ECD66E">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p>
        </w:tc>
        <w:tc>
          <w:tcPr>
            <w:tcW w:w="1683" w:type="pct"/>
            <w:tcBorders/>
            <w:shd w:val="clear"/>
            <w:noWrap w:val="0"/>
            <w:vAlign w:val="top"/>
          </w:tcPr>
          <w:p w14:paraId="1F402D85">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w:t>
            </w:r>
          </w:p>
        </w:tc>
        <w:tc>
          <w:tcPr>
            <w:tcW w:w="455" w:type="pct"/>
            <w:noWrap w:val="0"/>
            <w:vAlign w:val="top"/>
          </w:tcPr>
          <w:p w14:paraId="6898801B">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p>
        </w:tc>
        <w:tc>
          <w:tcPr>
            <w:tcW w:w="515" w:type="pct"/>
            <w:shd w:val="clear" w:color="auto" w:fill="auto"/>
            <w:noWrap w:val="0"/>
            <w:vAlign w:val="top"/>
          </w:tcPr>
          <w:p w14:paraId="15C9646E">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highlight w:val="yellow"/>
                <w:vertAlign w:val="baseline"/>
                <w:lang w:eastAsia="zh-CN"/>
              </w:rPr>
              <w:t>所在页码</w:t>
            </w:r>
          </w:p>
        </w:tc>
      </w:tr>
      <w:tr w14:paraId="0D11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shd w:val="clear"/>
            <w:noWrap w:val="0"/>
            <w:vAlign w:val="top"/>
          </w:tcPr>
          <w:p w14:paraId="71BDDD87">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2021</w:t>
            </w:r>
          </w:p>
        </w:tc>
        <w:tc>
          <w:tcPr>
            <w:tcW w:w="649" w:type="pct"/>
            <w:shd w:val="clear"/>
            <w:noWrap w:val="0"/>
            <w:vAlign w:val="top"/>
          </w:tcPr>
          <w:p w14:paraId="70E2FD3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10000</w:t>
            </w:r>
          </w:p>
        </w:tc>
        <w:tc>
          <w:tcPr>
            <w:tcW w:w="755" w:type="pct"/>
            <w:shd w:val="clear"/>
            <w:noWrap w:val="0"/>
            <w:vAlign w:val="top"/>
          </w:tcPr>
          <w:p w14:paraId="75AA175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200</w:t>
            </w:r>
          </w:p>
        </w:tc>
        <w:tc>
          <w:tcPr>
            <w:tcW w:w="485" w:type="pct"/>
            <w:shd w:val="clear"/>
            <w:noWrap w:val="0"/>
            <w:vAlign w:val="top"/>
          </w:tcPr>
          <w:p w14:paraId="17EF6172">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p>
        </w:tc>
        <w:tc>
          <w:tcPr>
            <w:tcW w:w="1683" w:type="pct"/>
            <w:tcBorders/>
            <w:shd w:val="clear"/>
            <w:noWrap w:val="0"/>
            <w:vAlign w:val="top"/>
          </w:tcPr>
          <w:p w14:paraId="4D4400EE">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w:t>
            </w:r>
          </w:p>
        </w:tc>
        <w:tc>
          <w:tcPr>
            <w:tcW w:w="455" w:type="pct"/>
            <w:noWrap w:val="0"/>
            <w:vAlign w:val="top"/>
          </w:tcPr>
          <w:p w14:paraId="113DFD51">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p>
        </w:tc>
        <w:tc>
          <w:tcPr>
            <w:tcW w:w="515" w:type="pct"/>
            <w:shd w:val="clear" w:color="auto" w:fill="auto"/>
            <w:noWrap w:val="0"/>
            <w:vAlign w:val="top"/>
          </w:tcPr>
          <w:p w14:paraId="41E5A5DD">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19</w:t>
            </w:r>
          </w:p>
        </w:tc>
      </w:tr>
      <w:tr w14:paraId="2F1B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shd w:val="clear"/>
            <w:noWrap w:val="0"/>
            <w:vAlign w:val="top"/>
          </w:tcPr>
          <w:p w14:paraId="43F9E3CA">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2022</w:t>
            </w:r>
          </w:p>
        </w:tc>
        <w:tc>
          <w:tcPr>
            <w:tcW w:w="649" w:type="pct"/>
            <w:shd w:val="clear"/>
            <w:noWrap w:val="0"/>
            <w:vAlign w:val="top"/>
          </w:tcPr>
          <w:p w14:paraId="4E2CB22C">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20000</w:t>
            </w:r>
          </w:p>
        </w:tc>
        <w:tc>
          <w:tcPr>
            <w:tcW w:w="755" w:type="pct"/>
            <w:shd w:val="clear"/>
            <w:noWrap w:val="0"/>
            <w:vAlign w:val="top"/>
          </w:tcPr>
          <w:p w14:paraId="7BDCCD39">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300</w:t>
            </w:r>
          </w:p>
        </w:tc>
        <w:tc>
          <w:tcPr>
            <w:tcW w:w="485" w:type="pct"/>
            <w:shd w:val="clear"/>
            <w:noWrap w:val="0"/>
            <w:vAlign w:val="top"/>
          </w:tcPr>
          <w:p w14:paraId="4C6D2D1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p>
        </w:tc>
        <w:tc>
          <w:tcPr>
            <w:tcW w:w="1683" w:type="pct"/>
            <w:tcBorders/>
            <w:shd w:val="clear"/>
            <w:noWrap w:val="0"/>
            <w:vAlign w:val="top"/>
          </w:tcPr>
          <w:p w14:paraId="5898E74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w:t>
            </w:r>
          </w:p>
        </w:tc>
        <w:tc>
          <w:tcPr>
            <w:tcW w:w="455" w:type="pct"/>
            <w:noWrap w:val="0"/>
            <w:vAlign w:val="top"/>
          </w:tcPr>
          <w:p w14:paraId="079C301A">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p>
        </w:tc>
        <w:tc>
          <w:tcPr>
            <w:tcW w:w="515" w:type="pct"/>
            <w:shd w:val="clear" w:color="auto" w:fill="auto"/>
            <w:noWrap w:val="0"/>
            <w:vAlign w:val="top"/>
          </w:tcPr>
          <w:p w14:paraId="326D2166">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49</w:t>
            </w:r>
          </w:p>
        </w:tc>
      </w:tr>
      <w:tr w14:paraId="6035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shd w:val="clear"/>
            <w:vAlign w:val="top"/>
          </w:tcPr>
          <w:p w14:paraId="1E5A5B95">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2023</w:t>
            </w:r>
          </w:p>
        </w:tc>
        <w:tc>
          <w:tcPr>
            <w:tcW w:w="649" w:type="pct"/>
            <w:shd w:val="clear"/>
            <w:vAlign w:val="top"/>
          </w:tcPr>
          <w:p w14:paraId="5FF9CF4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30000</w:t>
            </w:r>
          </w:p>
        </w:tc>
        <w:tc>
          <w:tcPr>
            <w:tcW w:w="755" w:type="pct"/>
            <w:shd w:val="clear"/>
            <w:vAlign w:val="top"/>
          </w:tcPr>
          <w:p w14:paraId="697ACF76">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400</w:t>
            </w:r>
          </w:p>
        </w:tc>
        <w:tc>
          <w:tcPr>
            <w:tcW w:w="485" w:type="pct"/>
            <w:shd w:val="clear"/>
            <w:vAlign w:val="top"/>
          </w:tcPr>
          <w:p w14:paraId="616BAA7C">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p>
        </w:tc>
        <w:tc>
          <w:tcPr>
            <w:tcW w:w="1683" w:type="pct"/>
            <w:shd w:val="clear"/>
            <w:vAlign w:val="top"/>
          </w:tcPr>
          <w:p w14:paraId="07CFCE95">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w:t>
            </w:r>
          </w:p>
        </w:tc>
        <w:tc>
          <w:tcPr>
            <w:tcW w:w="455" w:type="pct"/>
          </w:tcPr>
          <w:p w14:paraId="2F7CFF4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28"/>
                <w:szCs w:val="28"/>
                <w:vertAlign w:val="baseline"/>
                <w:lang w:eastAsia="zh-CN"/>
              </w:rPr>
            </w:pPr>
          </w:p>
        </w:tc>
        <w:tc>
          <w:tcPr>
            <w:tcW w:w="515" w:type="pct"/>
            <w:shd w:val="clear" w:color="auto" w:fill="auto"/>
            <w:vAlign w:val="top"/>
          </w:tcPr>
          <w:p w14:paraId="104BA50E">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79</w:t>
            </w:r>
          </w:p>
        </w:tc>
      </w:tr>
    </w:tbl>
    <w:p w14:paraId="7AD83C7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32"/>
          <w:szCs w:val="32"/>
          <w:lang w:val="en-US" w:eastAsia="zh-CN"/>
        </w:rPr>
      </w:pPr>
    </w:p>
    <w:p w14:paraId="3B037BFA">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三、企业创新情况</w:t>
      </w:r>
    </w:p>
    <w:p w14:paraId="0C0B5256">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7.2021年、2022年、2023年，三个年度12月底缴纳社保人数证明、科技人员花名册（证明材料务必与系统填报数量一致，如有差别，另附盖章说明；科技人员花名册应包含姓名、学历、职称、职位等基本信息）。</w:t>
      </w:r>
    </w:p>
    <w:p w14:paraId="606E1C67">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知识产权证书</w:t>
      </w:r>
      <w:r>
        <w:rPr>
          <w:rFonts w:hint="eastAsia" w:ascii="仿宋_GB2312" w:hAnsi="仿宋_GB2312" w:eastAsia="仿宋_GB2312" w:cs="仿宋_GB2312"/>
          <w:sz w:val="32"/>
          <w:szCs w:val="32"/>
          <w:lang w:eastAsia="zh-CN"/>
        </w:rPr>
        <w:t>（专利、软著、实用新型等，数量较多的可列表说明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774F2EB3">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9.主导制（修）定的标准（请将本单位部分做标记着重突出）。</w:t>
      </w:r>
    </w:p>
    <w:p w14:paraId="6B986AE5">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10.省级以上研发平台的佐证资料（红头公布文件的扫描件，请将本单位部分做标记着重突出）。</w:t>
      </w:r>
    </w:p>
    <w:p w14:paraId="06304AD5">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11.省级及以上各类企业荣誉资质的佐证资料（高企、专精特新、单冠等红头公布文件的扫描件，请将本单位部分做标记着重突出）。</w:t>
      </w:r>
    </w:p>
    <w:p w14:paraId="229A2EF6">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12.国家和省重点工程、重大战略部署中承担重点任务情况（根据实际情况提供，包括但不限于部委、省重大试点项目、重点建设项目、科技专项等）</w:t>
      </w:r>
    </w:p>
    <w:p w14:paraId="7A61BBB4">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四、企业信用证明材料</w:t>
      </w:r>
    </w:p>
    <w:p w14:paraId="1249347D">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信用中国下载的</w:t>
      </w:r>
      <w:r>
        <w:rPr>
          <w:rFonts w:hint="eastAsia" w:ascii="仿宋_GB2312" w:hAnsi="仿宋_GB2312" w:eastAsia="仿宋_GB2312" w:cs="仿宋_GB2312"/>
          <w:b/>
          <w:bCs/>
          <w:sz w:val="32"/>
          <w:szCs w:val="32"/>
          <w:lang w:val="en-US" w:eastAsia="zh-CN"/>
        </w:rPr>
        <w:t>公共信用报告</w:t>
      </w:r>
      <w:r>
        <w:rPr>
          <w:rFonts w:hint="eastAsia" w:ascii="仿宋_GB2312" w:hAnsi="仿宋_GB2312" w:eastAsia="仿宋_GB2312" w:cs="仿宋_GB2312"/>
          <w:sz w:val="32"/>
          <w:szCs w:val="32"/>
          <w:lang w:val="en-US" w:eastAsia="zh-CN"/>
        </w:rPr>
        <w:t>，信用山东下载的</w:t>
      </w:r>
      <w:r>
        <w:rPr>
          <w:rFonts w:hint="eastAsia" w:ascii="仿宋_GB2312" w:hAnsi="仿宋_GB2312" w:eastAsia="仿宋_GB2312" w:cs="仿宋_GB2312"/>
          <w:b/>
          <w:bCs/>
          <w:sz w:val="32"/>
          <w:szCs w:val="32"/>
          <w:lang w:val="en-US" w:eastAsia="zh-CN"/>
        </w:rPr>
        <w:t>36</w:t>
      </w:r>
      <w:r>
        <w:rPr>
          <w:rFonts w:hint="eastAsia" w:ascii="仿宋_GB2312" w:hAnsi="仿宋_GB2312" w:eastAsia="仿宋_GB2312" w:cs="仿宋_GB2312"/>
          <w:sz w:val="32"/>
          <w:szCs w:val="32"/>
          <w:lang w:val="en-US" w:eastAsia="zh-CN"/>
        </w:rPr>
        <w:t>个月、</w:t>
      </w:r>
      <w:r>
        <w:rPr>
          <w:rFonts w:hint="eastAsia" w:ascii="仿宋_GB2312" w:hAnsi="仿宋_GB2312" w:eastAsia="仿宋_GB2312" w:cs="仿宋_GB2312"/>
          <w:b/>
          <w:bCs/>
          <w:sz w:val="32"/>
          <w:szCs w:val="32"/>
          <w:lang w:val="en-US" w:eastAsia="zh-CN"/>
        </w:rPr>
        <w:t>52</w:t>
      </w:r>
      <w:r>
        <w:rPr>
          <w:rFonts w:hint="eastAsia" w:ascii="仿宋_GB2312" w:hAnsi="仿宋_GB2312" w:eastAsia="仿宋_GB2312" w:cs="仿宋_GB2312"/>
          <w:sz w:val="32"/>
          <w:szCs w:val="32"/>
          <w:lang w:val="en-US" w:eastAsia="zh-CN"/>
        </w:rPr>
        <w:t>个领域</w:t>
      </w:r>
      <w:r>
        <w:rPr>
          <w:rFonts w:hint="eastAsia" w:ascii="仿宋_GB2312" w:hAnsi="仿宋_GB2312" w:eastAsia="仿宋_GB2312" w:cs="仿宋_GB2312"/>
          <w:b/>
          <w:bCs/>
          <w:sz w:val="32"/>
          <w:szCs w:val="32"/>
          <w:lang w:val="en-US" w:eastAsia="zh-CN"/>
        </w:rPr>
        <w:t>无违法违纪记录证明</w:t>
      </w:r>
      <w:r>
        <w:rPr>
          <w:rFonts w:hint="eastAsia" w:ascii="仿宋_GB2312" w:hAnsi="仿宋_GB2312" w:eastAsia="仿宋_GB2312" w:cs="仿宋_GB2312"/>
          <w:sz w:val="32"/>
          <w:szCs w:val="32"/>
          <w:lang w:val="en-US" w:eastAsia="zh-CN"/>
        </w:rPr>
        <w:t>，无相关材料或不符合要求的不予推荐。</w:t>
      </w:r>
    </w:p>
    <w:p w14:paraId="67A7462D">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w:t>
      </w:r>
    </w:p>
    <w:p w14:paraId="3B778F64">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13.符合国家发展战略情况（以下内容仅供参考，请企业根据实际情况提供）</w:t>
      </w:r>
    </w:p>
    <w:p w14:paraId="1DB47465">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①</w:t>
      </w:r>
      <w:r>
        <w:rPr>
          <w:rFonts w:hint="eastAsia" w:ascii="仿宋_GB2312" w:hAnsi="仿宋_GB2312" w:eastAsia="仿宋_GB2312" w:cs="仿宋_GB2312"/>
          <w:sz w:val="32"/>
          <w:szCs w:val="32"/>
          <w:lang w:val="en-US" w:eastAsia="zh-CN"/>
        </w:rPr>
        <w:t>国家、省发改等部门发布的重点产业集群文件（证明产业领域和方向，请将本单位部分做标记着重突出）。</w:t>
      </w:r>
    </w:p>
    <w:p w14:paraId="649E1169">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②</w:t>
      </w:r>
      <w:r>
        <w:rPr>
          <w:rFonts w:hint="eastAsia" w:ascii="仿宋_GB2312" w:hAnsi="仿宋_GB2312" w:eastAsia="仿宋_GB2312" w:cs="仿宋_GB2312"/>
          <w:sz w:val="32"/>
          <w:szCs w:val="32"/>
          <w:lang w:val="en-US" w:eastAsia="zh-CN"/>
        </w:rPr>
        <w:t>在同行业关键领域、产业链关键环节掌握核心技术、实现关键突破情况的证明材料，</w:t>
      </w:r>
      <w:r>
        <w:rPr>
          <w:rFonts w:hint="eastAsia" w:ascii="Calibri" w:hAnsi="Calibri" w:eastAsia="仿宋_GB2312" w:cs="Calibri"/>
          <w:sz w:val="32"/>
          <w:szCs w:val="32"/>
          <w:lang w:val="en-US" w:eastAsia="zh-CN"/>
        </w:rPr>
        <w:t>如“四首”项目等入选证明材料（</w:t>
      </w:r>
      <w:r>
        <w:rPr>
          <w:rFonts w:hint="eastAsia" w:ascii="仿宋_GB2312" w:hAnsi="仿宋_GB2312" w:eastAsia="仿宋_GB2312" w:cs="仿宋_GB2312"/>
          <w:sz w:val="32"/>
          <w:szCs w:val="32"/>
          <w:lang w:val="en-US" w:eastAsia="zh-CN"/>
        </w:rPr>
        <w:t>红头公布文件的扫描件，请将本单位部分做标记着重突出</w:t>
      </w:r>
      <w:r>
        <w:rPr>
          <w:rFonts w:hint="eastAsia" w:ascii="Calibri" w:hAnsi="Calibri" w:eastAsia="仿宋_GB2312" w:cs="Calibri"/>
          <w:sz w:val="32"/>
          <w:szCs w:val="32"/>
          <w:lang w:val="en-US" w:eastAsia="zh-CN"/>
        </w:rPr>
        <w:t>）</w:t>
      </w:r>
      <w:r>
        <w:rPr>
          <w:rFonts w:hint="eastAsia" w:ascii="仿宋_GB2312" w:hAnsi="仿宋_GB2312" w:eastAsia="仿宋_GB2312" w:cs="仿宋_GB2312"/>
          <w:sz w:val="32"/>
          <w:szCs w:val="32"/>
          <w:lang w:val="en-US" w:eastAsia="zh-CN"/>
        </w:rPr>
        <w:t>，承担省级以上科技计划项目以及获得奖励情况，主导产品为国内外知名大企业直接配套的合同、发票等证明材料等。</w:t>
      </w:r>
    </w:p>
    <w:p w14:paraId="4701A5E2">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14.现代企业制度建设（以下内容仅供参考，请企业根据实际情况提供）</w:t>
      </w:r>
    </w:p>
    <w:p w14:paraId="18B07E48">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①</w:t>
      </w:r>
      <w:r>
        <w:rPr>
          <w:rFonts w:hint="eastAsia" w:ascii="仿宋_GB2312" w:hAnsi="仿宋_GB2312" w:eastAsia="仿宋_GB2312" w:cs="仿宋_GB2312"/>
          <w:sz w:val="32"/>
          <w:szCs w:val="32"/>
          <w:lang w:val="en-US" w:eastAsia="zh-CN"/>
        </w:rPr>
        <w:t>企业获得的管理体系认证情况，对应的证书。</w:t>
      </w:r>
    </w:p>
    <w:p w14:paraId="0C34712E">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default" w:ascii="Calibri" w:hAnsi="Calibri" w:eastAsia="仿宋_GB2312" w:cs="Calibri"/>
          <w:sz w:val="32"/>
          <w:szCs w:val="32"/>
          <w:lang w:val="en-US" w:eastAsia="zh-CN"/>
        </w:rPr>
        <w:t>②</w:t>
      </w:r>
      <w:r>
        <w:rPr>
          <w:rFonts w:hint="eastAsia" w:ascii="仿宋_GB2312" w:hAnsi="仿宋_GB2312" w:eastAsia="仿宋_GB2312" w:cs="仿宋_GB2312"/>
          <w:sz w:val="32"/>
          <w:szCs w:val="32"/>
          <w:lang w:val="en-US" w:eastAsia="zh-CN"/>
        </w:rPr>
        <w:t>核心业务采用信息系统支撑情况（采购的信息化建设、运维服务协议和信息化系统页面</w:t>
      </w:r>
      <w:r>
        <w:rPr>
          <w:rFonts w:hint="eastAsia" w:ascii="仿宋_GB2312" w:hAnsi="仿宋_GB2312" w:eastAsia="仿宋_GB2312" w:cs="仿宋_GB2312"/>
          <w:sz w:val="32"/>
          <w:szCs w:val="32"/>
        </w:rPr>
        <w:t>截图，如企业使用自己开发的系统，请上传闭环的立项、开发、使用等资料）。</w:t>
      </w:r>
    </w:p>
    <w:p w14:paraId="678D556C">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default" w:ascii="Calibri" w:hAnsi="Calibri" w:eastAsia="仿宋_GB2312" w:cs="Calibri"/>
          <w:sz w:val="32"/>
          <w:szCs w:val="32"/>
          <w:lang w:val="en-US" w:eastAsia="zh-CN"/>
        </w:rPr>
        <w:t>③</w:t>
      </w:r>
      <w:r>
        <w:rPr>
          <w:rFonts w:hint="eastAsia" w:ascii="仿宋_GB2312" w:hAnsi="仿宋_GB2312" w:eastAsia="仿宋_GB2312" w:cs="仿宋_GB2312"/>
          <w:sz w:val="32"/>
          <w:szCs w:val="32"/>
        </w:rPr>
        <w:t>产品获得发达国家或地区权威机构认证情况，对应的证书。</w:t>
      </w:r>
    </w:p>
    <w:p w14:paraId="4F5B177D">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15.企业新技术及数字化应用（以下内容仅供参考，请企业根据实际情况提供）</w:t>
      </w:r>
    </w:p>
    <w:p w14:paraId="4719B503">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①</w:t>
      </w:r>
      <w:r>
        <w:rPr>
          <w:rFonts w:hint="eastAsia" w:ascii="仿宋_GB2312" w:hAnsi="仿宋_GB2312" w:eastAsia="仿宋_GB2312" w:cs="仿宋_GB2312"/>
          <w:sz w:val="32"/>
          <w:szCs w:val="32"/>
          <w:lang w:val="en-US" w:eastAsia="zh-CN"/>
        </w:rPr>
        <w:t>创业创新方面（包括但不限于各类创新创业大赛的</w:t>
      </w:r>
      <w:r>
        <w:rPr>
          <w:rFonts w:hint="eastAsia" w:ascii="仿宋_GB2312" w:hAnsi="仿宋_GB2312" w:eastAsia="仿宋_GB2312" w:cs="仿宋_GB2312"/>
          <w:sz w:val="32"/>
          <w:szCs w:val="32"/>
        </w:rPr>
        <w:t>证明材料及获奖证书</w:t>
      </w:r>
      <w:r>
        <w:rPr>
          <w:rFonts w:hint="eastAsia" w:ascii="仿宋_GB2312" w:hAnsi="仿宋_GB2312" w:eastAsia="仿宋_GB2312" w:cs="仿宋_GB2312"/>
          <w:sz w:val="32"/>
          <w:szCs w:val="32"/>
          <w:lang w:eastAsia="zh-CN"/>
        </w:rPr>
        <w:t>；研发项目立项等</w:t>
      </w:r>
      <w:r>
        <w:rPr>
          <w:rFonts w:hint="eastAsia" w:ascii="仿宋_GB2312" w:hAnsi="仿宋_GB2312" w:eastAsia="仿宋_GB2312" w:cs="仿宋_GB2312"/>
          <w:sz w:val="32"/>
          <w:szCs w:val="32"/>
          <w:lang w:val="en-US" w:eastAsia="zh-CN"/>
        </w:rPr>
        <w:t>）的佐证材料。</w:t>
      </w:r>
    </w:p>
    <w:p w14:paraId="49DE2A88">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②</w:t>
      </w:r>
      <w:r>
        <w:rPr>
          <w:rFonts w:hint="eastAsia" w:ascii="仿宋_GB2312" w:hAnsi="仿宋_GB2312" w:eastAsia="仿宋_GB2312" w:cs="仿宋_GB2312"/>
          <w:sz w:val="32"/>
          <w:szCs w:val="32"/>
          <w:lang w:val="en-US" w:eastAsia="zh-CN"/>
        </w:rPr>
        <w:t>新一代信息技术应用、数字化赋能等方面的实施效果，及得到相关部门肯定和表彰情况（业务系统上云的证明材料，相关截图、服务合同等；各项制造业与互联网融合试点示范项目，红头文件，在企业名称部分做标记等其他相关材料）。</w:t>
      </w:r>
    </w:p>
    <w:p w14:paraId="43E3650D">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与填报内容对应的其他相关佐证材料</w:t>
      </w:r>
      <w:r>
        <w:rPr>
          <w:rFonts w:hint="eastAsia" w:ascii="仿宋_GB2312" w:hAnsi="仿宋_GB2312" w:eastAsia="仿宋_GB2312" w:cs="仿宋_GB2312"/>
          <w:sz w:val="32"/>
          <w:szCs w:val="32"/>
          <w:lang w:eastAsia="zh-CN"/>
        </w:rPr>
        <w:t>（建议附上企业</w:t>
      </w:r>
      <w:r>
        <w:rPr>
          <w:rFonts w:hint="eastAsia" w:ascii="仿宋_GB2312" w:hAnsi="仿宋_GB2312" w:eastAsia="仿宋_GB2312" w:cs="仿宋_GB2312"/>
          <w:sz w:val="32"/>
          <w:szCs w:val="32"/>
          <w:lang w:val="en-US" w:eastAsia="zh-CN"/>
        </w:rPr>
        <w:t>21-23三个年度的纳税申报表和完税证明</w:t>
      </w:r>
      <w:r>
        <w:rPr>
          <w:rFonts w:hint="eastAsia" w:ascii="仿宋_GB2312" w:hAnsi="仿宋_GB2312" w:eastAsia="仿宋_GB2312" w:cs="仿宋_GB2312"/>
          <w:sz w:val="32"/>
          <w:szCs w:val="32"/>
          <w:lang w:eastAsia="zh-CN"/>
        </w:rPr>
        <w:t>）。</w:t>
      </w:r>
    </w:p>
    <w:p w14:paraId="1F4105CB">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将佐证材料（包含系统内打印、法人签字、企业盖章的申报书）整理为一个PDF文件打包上传至相应佐证材料处。</w:t>
      </w:r>
    </w:p>
    <w:p w14:paraId="3FAABECA">
      <w:pPr>
        <w:pStyle w:val="9"/>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注意事项：</w:t>
      </w:r>
    </w:p>
    <w:p w14:paraId="6CB19830">
      <w:pPr>
        <w:pStyle w:val="9"/>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1.佐证材料命名请规范、贴切，单个证明材料使用相关内容如***企业高企证书，完整的佐证材料使用***企业+省瞪羚申报材料命名。</w:t>
      </w:r>
    </w:p>
    <w:p w14:paraId="2BC8CD70">
      <w:pPr>
        <w:pStyle w:val="9"/>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2.无需</w:t>
      </w:r>
      <w:r>
        <w:rPr>
          <w:rFonts w:hint="eastAsia" w:ascii="仿宋_GB2312" w:hAnsi="仿宋_GB2312" w:eastAsia="仿宋_GB2312" w:cs="仿宋_GB2312"/>
          <w:sz w:val="32"/>
          <w:szCs w:val="32"/>
          <w:lang w:eastAsia="zh-CN"/>
        </w:rPr>
        <w:t>纸质材料，高新区系统</w:t>
      </w:r>
      <w:r>
        <w:rPr>
          <w:rFonts w:hint="eastAsia" w:ascii="仿宋_GB2312" w:hAnsi="仿宋_GB2312" w:eastAsia="仿宋_GB2312" w:cs="仿宋_GB2312"/>
          <w:sz w:val="32"/>
          <w:szCs w:val="32"/>
          <w:lang w:val="en-US" w:eastAsia="zh-CN"/>
        </w:rPr>
        <w:t>截止时间：9月24日17:00时，及时关注系统，退回修改后及时修改完善重新提交。</w:t>
      </w:r>
    </w:p>
    <w:p w14:paraId="3DDB73AC">
      <w:pPr>
        <w:keepNext w:val="0"/>
        <w:keepLines w:val="0"/>
        <w:pageBreakBefore w:val="0"/>
        <w:widowControl/>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3.高新区拟于19日前后组织线下培训，请及时进群关注通知。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C8AEBE-004E-468C-9D2D-39482F2614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B1C76DC-9BCC-4CC6-A8E3-7D7841C713B5}"/>
  </w:font>
  <w:font w:name="方正小标宋_GBK">
    <w:panose1 w:val="02000000000000000000"/>
    <w:charset w:val="86"/>
    <w:family w:val="auto"/>
    <w:pitch w:val="default"/>
    <w:sig w:usb0="A00002BF" w:usb1="38CF7CFA" w:usb2="00082016" w:usb3="00000000" w:csb0="00040001" w:csb1="00000000"/>
    <w:embedRegular r:id="rId3" w:fontKey="{B0852CC1-0396-48A5-BF75-F80612A7E7C8}"/>
  </w:font>
  <w:font w:name="仿宋_GB2312">
    <w:panose1 w:val="02010609030101010101"/>
    <w:charset w:val="86"/>
    <w:family w:val="auto"/>
    <w:pitch w:val="default"/>
    <w:sig w:usb0="00000001" w:usb1="080E0000" w:usb2="00000000" w:usb3="00000000" w:csb0="00040000" w:csb1="00000000"/>
    <w:embedRegular r:id="rId4" w:fontKey="{E798BAE1-2C6F-410B-ACE6-56BDA1AD0DC7}"/>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jkxODQ1N2UwZTZiZTEwNzU3MzExYTI3MzhlY2MifQ=="/>
    <w:docVar w:name="KSO_WPS_MARK_KEY" w:val="3eff68ca-5450-48ee-8c46-d8774a68f0e2"/>
  </w:docVars>
  <w:rsids>
    <w:rsidRoot w:val="00B92272"/>
    <w:rsid w:val="002267E9"/>
    <w:rsid w:val="003031C3"/>
    <w:rsid w:val="00475D51"/>
    <w:rsid w:val="00706D55"/>
    <w:rsid w:val="00732402"/>
    <w:rsid w:val="00751019"/>
    <w:rsid w:val="007B78A6"/>
    <w:rsid w:val="007D55D8"/>
    <w:rsid w:val="0099068E"/>
    <w:rsid w:val="009C7061"/>
    <w:rsid w:val="009D525B"/>
    <w:rsid w:val="009E7D6F"/>
    <w:rsid w:val="00B92272"/>
    <w:rsid w:val="00B93F2F"/>
    <w:rsid w:val="00BC6588"/>
    <w:rsid w:val="00C712AB"/>
    <w:rsid w:val="00CB668C"/>
    <w:rsid w:val="00D15107"/>
    <w:rsid w:val="00D94270"/>
    <w:rsid w:val="00DA09B7"/>
    <w:rsid w:val="00E52498"/>
    <w:rsid w:val="00ED4B6C"/>
    <w:rsid w:val="00FB41D6"/>
    <w:rsid w:val="034F0219"/>
    <w:rsid w:val="03564C06"/>
    <w:rsid w:val="06646A88"/>
    <w:rsid w:val="09A1017D"/>
    <w:rsid w:val="0AB57830"/>
    <w:rsid w:val="0BF00A21"/>
    <w:rsid w:val="0C603191"/>
    <w:rsid w:val="0D821B4C"/>
    <w:rsid w:val="0F8D020F"/>
    <w:rsid w:val="10D23467"/>
    <w:rsid w:val="11067ACF"/>
    <w:rsid w:val="11080D80"/>
    <w:rsid w:val="131D6DAB"/>
    <w:rsid w:val="14AB3A8F"/>
    <w:rsid w:val="15AB431C"/>
    <w:rsid w:val="15C016FF"/>
    <w:rsid w:val="16FC471D"/>
    <w:rsid w:val="17407E6B"/>
    <w:rsid w:val="18324C3F"/>
    <w:rsid w:val="1A204AEB"/>
    <w:rsid w:val="1B430E95"/>
    <w:rsid w:val="1B8B42C2"/>
    <w:rsid w:val="1F4E5B41"/>
    <w:rsid w:val="1FB1334D"/>
    <w:rsid w:val="204C2272"/>
    <w:rsid w:val="204C6209"/>
    <w:rsid w:val="22723E65"/>
    <w:rsid w:val="23061C85"/>
    <w:rsid w:val="28A055DF"/>
    <w:rsid w:val="298B27D4"/>
    <w:rsid w:val="2B40120B"/>
    <w:rsid w:val="2C463031"/>
    <w:rsid w:val="2C6B022C"/>
    <w:rsid w:val="31FC2FAB"/>
    <w:rsid w:val="34271A4C"/>
    <w:rsid w:val="34320D18"/>
    <w:rsid w:val="391A42E9"/>
    <w:rsid w:val="3A8A2E97"/>
    <w:rsid w:val="3B684A83"/>
    <w:rsid w:val="3EDE2E31"/>
    <w:rsid w:val="3EFAEDCA"/>
    <w:rsid w:val="405354B9"/>
    <w:rsid w:val="41EA08B5"/>
    <w:rsid w:val="44EE09D0"/>
    <w:rsid w:val="455F4329"/>
    <w:rsid w:val="46526BE3"/>
    <w:rsid w:val="47124F63"/>
    <w:rsid w:val="47F30AAE"/>
    <w:rsid w:val="4BE739BB"/>
    <w:rsid w:val="4C7B2F3C"/>
    <w:rsid w:val="4CFB27A6"/>
    <w:rsid w:val="51822C0D"/>
    <w:rsid w:val="545B07F5"/>
    <w:rsid w:val="54F4481F"/>
    <w:rsid w:val="571C4C0E"/>
    <w:rsid w:val="57C21302"/>
    <w:rsid w:val="57D10DA1"/>
    <w:rsid w:val="59B60797"/>
    <w:rsid w:val="5C2E6AF8"/>
    <w:rsid w:val="5CD20DCF"/>
    <w:rsid w:val="5D55161C"/>
    <w:rsid w:val="5D7E0672"/>
    <w:rsid w:val="5E7A34A5"/>
    <w:rsid w:val="5EBFFA87"/>
    <w:rsid w:val="5F191900"/>
    <w:rsid w:val="60184133"/>
    <w:rsid w:val="60AD375A"/>
    <w:rsid w:val="61BA4586"/>
    <w:rsid w:val="62D1432C"/>
    <w:rsid w:val="63D619DB"/>
    <w:rsid w:val="64F7689A"/>
    <w:rsid w:val="6663397A"/>
    <w:rsid w:val="68E0459C"/>
    <w:rsid w:val="695A6B7A"/>
    <w:rsid w:val="69FFBB93"/>
    <w:rsid w:val="6AD54014"/>
    <w:rsid w:val="6CE626D3"/>
    <w:rsid w:val="6D7E6956"/>
    <w:rsid w:val="6DC61ADD"/>
    <w:rsid w:val="6EF26375"/>
    <w:rsid w:val="6FE57E95"/>
    <w:rsid w:val="6FEE3DBD"/>
    <w:rsid w:val="706011EA"/>
    <w:rsid w:val="724541D4"/>
    <w:rsid w:val="7AD01D59"/>
    <w:rsid w:val="7BFBC391"/>
    <w:rsid w:val="7BFE2734"/>
    <w:rsid w:val="7DE01A5F"/>
    <w:rsid w:val="7DF30332"/>
    <w:rsid w:val="7EBF5F07"/>
    <w:rsid w:val="7FF105BA"/>
    <w:rsid w:val="DFF41044"/>
    <w:rsid w:val="E3779B75"/>
    <w:rsid w:val="E3A00D2D"/>
    <w:rsid w:val="EF7F4190"/>
    <w:rsid w:val="FBF851D7"/>
    <w:rsid w:val="FF1F56B6"/>
    <w:rsid w:val="FFFD6FB4"/>
    <w:rsid w:val="FFFF2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Calibri"/>
      <w:kern w:val="2"/>
      <w:sz w:val="21"/>
      <w:szCs w:val="21"/>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szCs w:val="22"/>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Document Map"/>
    <w:basedOn w:val="1"/>
    <w:link w:val="13"/>
    <w:unhideWhenUsed/>
    <w:qFormat/>
    <w:uiPriority w:val="99"/>
    <w:rPr>
      <w:rFonts w:ascii="宋体"/>
      <w:sz w:val="18"/>
      <w:szCs w:val="18"/>
    </w:rPr>
  </w:style>
  <w:style w:type="paragraph" w:styleId="5">
    <w:name w:val="annotation text"/>
    <w:basedOn w:val="1"/>
    <w:unhideWhenUsed/>
    <w:uiPriority w:val="99"/>
    <w:pPr>
      <w:jc w:val="left"/>
    </w:pPr>
  </w:style>
  <w:style w:type="paragraph" w:styleId="6">
    <w:name w:val="Body Text Indent"/>
    <w:basedOn w:val="1"/>
    <w:qFormat/>
    <w:uiPriority w:val="0"/>
    <w:pPr>
      <w:spacing w:after="120"/>
      <w:ind w:left="420" w:leftChars="2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ind w:firstLine="420"/>
    </w:pPr>
  </w:style>
  <w:style w:type="table" w:styleId="11">
    <w:name w:val="Table Grid"/>
    <w:basedOn w:val="10"/>
    <w:uiPriority w:val="3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文档结构图 Char"/>
    <w:link w:val="4"/>
    <w:semiHidden/>
    <w:uiPriority w:val="99"/>
    <w:rPr>
      <w:rFonts w:ascii="宋体" w:hAnsi="Calibri" w:eastAsia="宋体" w:cs="Calibri"/>
      <w:sz w:val="18"/>
      <w:szCs w:val="18"/>
    </w:rPr>
  </w:style>
  <w:style w:type="character" w:customStyle="1" w:styleId="14">
    <w:name w:val="页脚 Char"/>
    <w:link w:val="7"/>
    <w:semiHidden/>
    <w:uiPriority w:val="99"/>
    <w:rPr>
      <w:rFonts w:ascii="Calibri" w:hAnsi="Calibri" w:eastAsia="宋体" w:cs="Calibri"/>
      <w:sz w:val="18"/>
      <w:szCs w:val="18"/>
    </w:rPr>
  </w:style>
  <w:style w:type="character" w:customStyle="1" w:styleId="15">
    <w:name w:val="页眉 Char"/>
    <w:link w:val="8"/>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2027</Words>
  <Characters>2232</Characters>
  <Lines>1</Lines>
  <Paragraphs>1</Paragraphs>
  <TotalTime>5</TotalTime>
  <ScaleCrop>false</ScaleCrop>
  <LinksUpToDate>false</LinksUpToDate>
  <CharactersWithSpaces>2232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2020-07-14T15:19:00Z</dcterms:created>
  <dc:creator>巩 键</dc:creator>
  <cp:lastModifiedBy>言午心晴</cp:lastModifiedBy>
  <cp:lastPrinted>2024-09-11T04:04:08Z</cp:lastPrinted>
  <dcterms:modified xsi:type="dcterms:W3CDTF">2024-09-11T04:04:25Z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7B8F8BC351BC4D978DF41D3EAED4E4B9_13</vt:lpwstr>
  </property>
</Properties>
</file>