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10F1"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th-TH"/>
        </w:rPr>
        <w:t>1</w:t>
      </w:r>
    </w:p>
    <w:p w14:paraId="7CC7F8EE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723AAA0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BE1CE7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8E9F146">
      <w:pPr>
        <w:tabs>
          <w:tab w:val="left" w:pos="522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436C49F">
      <w:pPr>
        <w:tabs>
          <w:tab w:val="left" w:pos="522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年济南市“双千兆”应用创新示范项目</w:t>
      </w:r>
    </w:p>
    <w:p w14:paraId="7AB14669">
      <w:pPr>
        <w:tabs>
          <w:tab w:val="left" w:pos="522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 w14:paraId="0273387F">
      <w:pPr>
        <w:tabs>
          <w:tab w:val="left" w:pos="5220"/>
        </w:tabs>
        <w:spacing w:line="600" w:lineRule="exact"/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 w14:paraId="1FEF6CC2">
      <w:pPr>
        <w:tabs>
          <w:tab w:val="left" w:pos="5220"/>
        </w:tabs>
        <w:spacing w:line="600" w:lineRule="exact"/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 w14:paraId="6034C599"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 w14:paraId="7DF2C57D"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</w:p>
    <w:p w14:paraId="0FE0C504"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</w:p>
    <w:p w14:paraId="518F99ED"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</w:rPr>
      </w:pPr>
    </w:p>
    <w:p w14:paraId="50FAC6EC"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</w:rPr>
      </w:pPr>
    </w:p>
    <w:p w14:paraId="18A5E726"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黑体" w:eastAsia="黑体"/>
          <w:color w:val="000000"/>
          <w:sz w:val="32"/>
        </w:rPr>
        <w:t>项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黑体" w:eastAsia="黑体"/>
          <w:color w:val="000000"/>
          <w:sz w:val="32"/>
        </w:rPr>
        <w:t>目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黑体" w:eastAsia="黑体"/>
          <w:color w:val="000000"/>
          <w:sz w:val="32"/>
        </w:rPr>
        <w:t>名</w:t>
      </w:r>
      <w:r>
        <w:rPr>
          <w:rFonts w:ascii="Times New Roman" w:hAnsi="Times New Roman" w:eastAsia="黑体"/>
          <w:color w:val="000000"/>
          <w:sz w:val="32"/>
        </w:rPr>
        <w:t xml:space="preserve">    </w:t>
      </w:r>
      <w:r>
        <w:rPr>
          <w:rFonts w:ascii="Times New Roman" w:hAnsi="黑体" w:eastAsia="黑体"/>
          <w:color w:val="000000"/>
          <w:sz w:val="32"/>
        </w:rPr>
        <w:t>称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</w:t>
      </w:r>
    </w:p>
    <w:p w14:paraId="62292CC1"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申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报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单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位（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盖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章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）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</w:t>
      </w:r>
    </w:p>
    <w:p w14:paraId="63663F4E"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推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荐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单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位（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盖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章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）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</w:t>
      </w:r>
    </w:p>
    <w:p w14:paraId="545B987C"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申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报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日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期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 </w:t>
      </w:r>
    </w:p>
    <w:p w14:paraId="2C7429EF"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 w14:paraId="0C7F8A96"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 w14:paraId="5F04E083">
      <w:pPr>
        <w:pStyle w:val="2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 w14:paraId="1D24E196">
      <w:pPr>
        <w:pStyle w:val="2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 w14:paraId="4A7582A4">
      <w:pPr>
        <w:tabs>
          <w:tab w:val="left" w:pos="5220"/>
        </w:tabs>
        <w:spacing w:line="600" w:lineRule="exact"/>
        <w:jc w:val="center"/>
        <w:rPr>
          <w:rFonts w:ascii="Times New Roman" w:hAnsi="黑体" w:eastAsia="黑体"/>
          <w:color w:val="000000"/>
          <w:sz w:val="40"/>
          <w:szCs w:val="40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Times New Roman" w:hAnsi="黑体" w:eastAsia="黑体"/>
          <w:color w:val="000000"/>
          <w:sz w:val="40"/>
          <w:szCs w:val="40"/>
        </w:rPr>
        <w:t>济南市</w:t>
      </w:r>
      <w:r>
        <w:rPr>
          <w:rFonts w:ascii="Times New Roman" w:hAnsi="黑体" w:eastAsia="黑体"/>
          <w:color w:val="000000"/>
          <w:sz w:val="40"/>
          <w:szCs w:val="40"/>
        </w:rPr>
        <w:t>工业和信息</w:t>
      </w:r>
      <w:r>
        <w:rPr>
          <w:rFonts w:hint="eastAsia" w:ascii="Times New Roman" w:hAnsi="黑体" w:eastAsia="黑体"/>
          <w:color w:val="000000"/>
          <w:sz w:val="40"/>
          <w:szCs w:val="40"/>
        </w:rPr>
        <w:t>化局</w:t>
      </w:r>
      <w:r>
        <w:rPr>
          <w:rFonts w:ascii="Times New Roman" w:hAnsi="黑体" w:eastAsia="黑体"/>
          <w:color w:val="000000"/>
          <w:sz w:val="40"/>
          <w:szCs w:val="40"/>
        </w:rPr>
        <w:t>编制</w:t>
      </w:r>
    </w:p>
    <w:p w14:paraId="0014275C"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申报单位责任声明</w:t>
      </w:r>
    </w:p>
    <w:p w14:paraId="7F30F2BC">
      <w:pPr>
        <w:pStyle w:val="2"/>
        <w:spacing w:line="600" w:lineRule="exact"/>
        <w:rPr>
          <w:color w:val="000000"/>
        </w:rPr>
      </w:pPr>
    </w:p>
    <w:p w14:paraId="1B9134B6">
      <w:pPr>
        <w:spacing w:line="600" w:lineRule="exact"/>
        <w:ind w:firstLine="640" w:firstLineChars="200"/>
        <w:jc w:val="left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根据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lang w:val="zh-CN"/>
        </w:rPr>
        <w:t>《关于征集202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lang w:val="zh-CN"/>
        </w:rPr>
        <w:t>年济南市“双千兆”应用创新示范项目的通知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》要求，我单位提交了项目参评，郑重做出如下承诺：</w:t>
      </w:r>
    </w:p>
    <w:p w14:paraId="7A42D6AD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1.我单位对提供的申报项目全部资料的真实性、合法性、完整性、准确性负责。</w:t>
      </w:r>
    </w:p>
    <w:p w14:paraId="4FBC36C0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2.我单位申报项目内容符合国家有关法律法规及相关产业政策要求。</w:t>
      </w:r>
    </w:p>
    <w:p w14:paraId="3E3E58A8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3.我单位企业信用状况良好，未被列入失信联合惩戒对象名单。</w:t>
      </w:r>
    </w:p>
    <w:p w14:paraId="5C22EDE0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4．我单位不属于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《关于深入推进财政涉企资金“绿色门槛”制度的实施意见》（鲁财资环〔20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〕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规定的不予支持范围。</w:t>
      </w:r>
    </w:p>
    <w:p w14:paraId="555E39D1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5.我单位一年内未发生较大及以上生产安全责任事故,或一年内不超过3起及以上造成人员死亡的一般生产安全责任事故,无瞒报、谎报、迟报生产安全事故等行为。</w:t>
      </w:r>
    </w:p>
    <w:p w14:paraId="1E7AACB5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6.我单位对所提交的项目内容负有保密责任，按照国家相关保密规定，所提交的项目内容未涉及国家秘密、个人信息和其他敏感信息。</w:t>
      </w:r>
    </w:p>
    <w:p w14:paraId="0C383BC7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我单位对违反上述声明导致的后果承担全部法律责任。</w:t>
      </w:r>
    </w:p>
    <w:p w14:paraId="32424F25">
      <w:pPr>
        <w:spacing w:line="600" w:lineRule="exact"/>
        <w:ind w:firstLine="4320" w:firstLineChars="135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</w:p>
    <w:p w14:paraId="393F9161">
      <w:pPr>
        <w:spacing w:line="600" w:lineRule="exact"/>
        <w:ind w:firstLine="4320" w:firstLineChars="135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法定代表人：（签字）</w:t>
      </w:r>
    </w:p>
    <w:p w14:paraId="6BF802BD">
      <w:pPr>
        <w:spacing w:line="600" w:lineRule="exact"/>
        <w:ind w:firstLine="4320" w:firstLineChars="135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公司（企业盖章）</w:t>
      </w:r>
    </w:p>
    <w:p w14:paraId="2FDCC297">
      <w:pPr>
        <w:spacing w:line="600" w:lineRule="exact"/>
        <w:ind w:right="1280" w:firstLine="640" w:firstLineChars="200"/>
        <w:jc w:val="center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 xml:space="preserve">                    二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 xml:space="preserve">  月  日</w:t>
      </w:r>
    </w:p>
    <w:p w14:paraId="4A8FE9AB">
      <w:pPr>
        <w:snapToGrid w:val="0"/>
        <w:spacing w:line="60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一、企业及项目基本信息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9"/>
        <w:gridCol w:w="639"/>
        <w:gridCol w:w="1321"/>
        <w:gridCol w:w="359"/>
        <w:gridCol w:w="90"/>
        <w:gridCol w:w="1605"/>
        <w:gridCol w:w="719"/>
        <w:gridCol w:w="1628"/>
      </w:tblGrid>
      <w:tr w14:paraId="318D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40" w:type="dxa"/>
            <w:gridSpan w:val="9"/>
            <w:vAlign w:val="center"/>
          </w:tcPr>
          <w:p w14:paraId="63DEB8D1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（一）企业基本信息（后附企业营业执照复印件）</w:t>
            </w:r>
          </w:p>
        </w:tc>
      </w:tr>
      <w:tr w14:paraId="7CB0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0" w:type="dxa"/>
            <w:vAlign w:val="center"/>
          </w:tcPr>
          <w:p w14:paraId="53966C66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企业名称</w:t>
            </w:r>
          </w:p>
        </w:tc>
        <w:tc>
          <w:tcPr>
            <w:tcW w:w="3828" w:type="dxa"/>
            <w:gridSpan w:val="5"/>
            <w:vAlign w:val="center"/>
          </w:tcPr>
          <w:p w14:paraId="61032621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7B7A3A99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企业所属国民经济行业分类名称及代码</w:t>
            </w:r>
          </w:p>
        </w:tc>
        <w:tc>
          <w:tcPr>
            <w:tcW w:w="1628" w:type="dxa"/>
            <w:vAlign w:val="center"/>
          </w:tcPr>
          <w:p w14:paraId="002F817A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30E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 w14:paraId="5D9ECEA3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统一社会信用代码</w:t>
            </w:r>
          </w:p>
        </w:tc>
        <w:tc>
          <w:tcPr>
            <w:tcW w:w="3828" w:type="dxa"/>
            <w:gridSpan w:val="5"/>
            <w:vAlign w:val="center"/>
          </w:tcPr>
          <w:p w14:paraId="7E6FF5B3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1B53C47B"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成立时间</w:t>
            </w:r>
          </w:p>
        </w:tc>
        <w:tc>
          <w:tcPr>
            <w:tcW w:w="1628" w:type="dxa"/>
            <w:vAlign w:val="center"/>
          </w:tcPr>
          <w:p w14:paraId="3F3B0341"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9B4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 w14:paraId="278DC618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企业性质</w:t>
            </w:r>
          </w:p>
        </w:tc>
        <w:tc>
          <w:tcPr>
            <w:tcW w:w="3828" w:type="dxa"/>
            <w:gridSpan w:val="5"/>
            <w:vAlign w:val="center"/>
          </w:tcPr>
          <w:p w14:paraId="5ECBD978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□国有 □民营 □三资</w:t>
            </w:r>
          </w:p>
        </w:tc>
        <w:tc>
          <w:tcPr>
            <w:tcW w:w="2324" w:type="dxa"/>
            <w:gridSpan w:val="2"/>
            <w:vAlign w:val="center"/>
          </w:tcPr>
          <w:p w14:paraId="6B363ACE"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注册资本</w:t>
            </w:r>
          </w:p>
        </w:tc>
        <w:tc>
          <w:tcPr>
            <w:tcW w:w="1628" w:type="dxa"/>
            <w:vAlign w:val="center"/>
          </w:tcPr>
          <w:p w14:paraId="28E2E638"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13D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 w14:paraId="5C47B754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企业地址</w:t>
            </w:r>
          </w:p>
        </w:tc>
        <w:tc>
          <w:tcPr>
            <w:tcW w:w="3379" w:type="dxa"/>
            <w:gridSpan w:val="3"/>
            <w:vAlign w:val="center"/>
          </w:tcPr>
          <w:p w14:paraId="033C50F3"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4E00A29A">
            <w:pPr>
              <w:adjustRightInd w:val="0"/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法定代表人</w:t>
            </w:r>
          </w:p>
        </w:tc>
        <w:tc>
          <w:tcPr>
            <w:tcW w:w="1628" w:type="dxa"/>
            <w:vAlign w:val="center"/>
          </w:tcPr>
          <w:p w14:paraId="0B61D784"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92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restart"/>
            <w:vAlign w:val="center"/>
          </w:tcPr>
          <w:p w14:paraId="27F10175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联系人</w:t>
            </w:r>
          </w:p>
        </w:tc>
        <w:tc>
          <w:tcPr>
            <w:tcW w:w="1419" w:type="dxa"/>
            <w:vAlign w:val="center"/>
          </w:tcPr>
          <w:p w14:paraId="4F12FC38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960" w:type="dxa"/>
            <w:gridSpan w:val="2"/>
            <w:vAlign w:val="center"/>
          </w:tcPr>
          <w:p w14:paraId="077783E5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4D058C03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628" w:type="dxa"/>
            <w:vAlign w:val="center"/>
          </w:tcPr>
          <w:p w14:paraId="227AC741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7A2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continue"/>
            <w:vAlign w:val="center"/>
          </w:tcPr>
          <w:p w14:paraId="6A1BE7B8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C9CD40D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1960" w:type="dxa"/>
            <w:gridSpan w:val="2"/>
            <w:vAlign w:val="center"/>
          </w:tcPr>
          <w:p w14:paraId="2EF2405B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54F5DECB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手机</w:t>
            </w:r>
          </w:p>
        </w:tc>
        <w:tc>
          <w:tcPr>
            <w:tcW w:w="1628" w:type="dxa"/>
            <w:vAlign w:val="center"/>
          </w:tcPr>
          <w:p w14:paraId="42D97D8A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95C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continue"/>
            <w:vAlign w:val="center"/>
          </w:tcPr>
          <w:p w14:paraId="3BF098A9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8F5A11D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传真</w:t>
            </w:r>
          </w:p>
        </w:tc>
        <w:tc>
          <w:tcPr>
            <w:tcW w:w="1960" w:type="dxa"/>
            <w:gridSpan w:val="2"/>
            <w:vAlign w:val="center"/>
          </w:tcPr>
          <w:p w14:paraId="388236CD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20EDDC6F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E-mail</w:t>
            </w:r>
          </w:p>
        </w:tc>
        <w:tc>
          <w:tcPr>
            <w:tcW w:w="1628" w:type="dxa"/>
            <w:vAlign w:val="center"/>
          </w:tcPr>
          <w:p w14:paraId="30F3DA60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881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vAlign w:val="center"/>
          </w:tcPr>
          <w:p w14:paraId="2B8F9243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总资产（万元）</w:t>
            </w:r>
          </w:p>
        </w:tc>
        <w:tc>
          <w:tcPr>
            <w:tcW w:w="1960" w:type="dxa"/>
            <w:gridSpan w:val="2"/>
            <w:vAlign w:val="center"/>
          </w:tcPr>
          <w:p w14:paraId="1672148B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13C380F0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负债率</w:t>
            </w:r>
          </w:p>
        </w:tc>
        <w:tc>
          <w:tcPr>
            <w:tcW w:w="1628" w:type="dxa"/>
            <w:vAlign w:val="center"/>
          </w:tcPr>
          <w:p w14:paraId="39C6420C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A76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vAlign w:val="center"/>
          </w:tcPr>
          <w:p w14:paraId="28E9D9AB">
            <w:pPr>
              <w:snapToGrid w:val="0"/>
              <w:spacing w:line="600" w:lineRule="exact"/>
              <w:jc w:val="both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年销售收入（万元）</w:t>
            </w:r>
          </w:p>
        </w:tc>
        <w:tc>
          <w:tcPr>
            <w:tcW w:w="1960" w:type="dxa"/>
            <w:gridSpan w:val="2"/>
            <w:vAlign w:val="center"/>
          </w:tcPr>
          <w:p w14:paraId="3AFAB480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5476CD30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年销售收入（万元）</w:t>
            </w:r>
          </w:p>
        </w:tc>
        <w:tc>
          <w:tcPr>
            <w:tcW w:w="1628" w:type="dxa"/>
            <w:vAlign w:val="center"/>
          </w:tcPr>
          <w:p w14:paraId="0E769EC3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7A6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vAlign w:val="center"/>
          </w:tcPr>
          <w:p w14:paraId="7D8B21A4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年净利润（万元）</w:t>
            </w:r>
          </w:p>
        </w:tc>
        <w:tc>
          <w:tcPr>
            <w:tcW w:w="1960" w:type="dxa"/>
            <w:gridSpan w:val="2"/>
            <w:vAlign w:val="center"/>
          </w:tcPr>
          <w:p w14:paraId="09E812D9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1FBAA9DE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年净利润（万元）</w:t>
            </w:r>
          </w:p>
        </w:tc>
        <w:tc>
          <w:tcPr>
            <w:tcW w:w="1628" w:type="dxa"/>
            <w:vAlign w:val="center"/>
          </w:tcPr>
          <w:p w14:paraId="49D17E51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78F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79" w:type="dxa"/>
            <w:gridSpan w:val="2"/>
            <w:vAlign w:val="center"/>
          </w:tcPr>
          <w:p w14:paraId="046368D7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年企业人数</w:t>
            </w:r>
          </w:p>
        </w:tc>
        <w:tc>
          <w:tcPr>
            <w:tcW w:w="1960" w:type="dxa"/>
            <w:gridSpan w:val="2"/>
            <w:vAlign w:val="center"/>
          </w:tcPr>
          <w:p w14:paraId="4CD26A96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45284C8F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年企业人数</w:t>
            </w:r>
          </w:p>
        </w:tc>
        <w:tc>
          <w:tcPr>
            <w:tcW w:w="1628" w:type="dxa"/>
            <w:vAlign w:val="center"/>
          </w:tcPr>
          <w:p w14:paraId="37736841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5D9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60" w:type="dxa"/>
            <w:vAlign w:val="center"/>
          </w:tcPr>
          <w:p w14:paraId="7B767821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企业简介</w:t>
            </w:r>
          </w:p>
        </w:tc>
        <w:tc>
          <w:tcPr>
            <w:tcW w:w="7780" w:type="dxa"/>
            <w:gridSpan w:val="8"/>
          </w:tcPr>
          <w:p w14:paraId="26445ACE">
            <w:pPr>
              <w:snapToGrid w:val="0"/>
              <w:spacing w:line="60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（发展历程、主营业务、市场销售、行业等方面基本情况，不超过400字）</w:t>
            </w:r>
          </w:p>
        </w:tc>
      </w:tr>
      <w:tr w14:paraId="761E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40" w:type="dxa"/>
            <w:gridSpan w:val="9"/>
            <w:vAlign w:val="center"/>
          </w:tcPr>
          <w:p w14:paraId="5CA4E175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（二）项目基本信息</w:t>
            </w:r>
          </w:p>
        </w:tc>
      </w:tr>
      <w:tr w14:paraId="430D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 w14:paraId="54CB6818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项目名称</w:t>
            </w:r>
          </w:p>
        </w:tc>
        <w:tc>
          <w:tcPr>
            <w:tcW w:w="7780" w:type="dxa"/>
            <w:gridSpan w:val="8"/>
            <w:vAlign w:val="center"/>
          </w:tcPr>
          <w:p w14:paraId="0B0B2647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  <w:lang w:eastAsia="en-US"/>
              </w:rPr>
            </w:pPr>
          </w:p>
        </w:tc>
      </w:tr>
      <w:tr w14:paraId="3E78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 w14:paraId="3EA79DA9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应用领域</w:t>
            </w:r>
          </w:p>
        </w:tc>
        <w:tc>
          <w:tcPr>
            <w:tcW w:w="7780" w:type="dxa"/>
            <w:gridSpan w:val="8"/>
            <w:vAlign w:val="center"/>
          </w:tcPr>
          <w:p w14:paraId="1F21EA4A">
            <w:pPr>
              <w:snapToGrid w:val="0"/>
              <w:spacing w:line="60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1.信息消费。</w:t>
            </w:r>
          </w:p>
          <w:p w14:paraId="2400FA48">
            <w:pPr>
              <w:snapToGrid w:val="0"/>
              <w:spacing w:line="60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2.数字化转型。</w:t>
            </w:r>
          </w:p>
          <w:p w14:paraId="25EB1355">
            <w:pPr>
              <w:snapToGrid w:val="0"/>
              <w:spacing w:line="600" w:lineRule="exact"/>
              <w:rPr>
                <w:rFonts w:ascii="仿宋_GB2312" w:hAnsi="方正仿宋_GB2312" w:eastAsia="仿宋_GB2312" w:cs="方正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3.民生领域。</w:t>
            </w:r>
          </w:p>
        </w:tc>
      </w:tr>
      <w:tr w14:paraId="7586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 w14:paraId="379B05DF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</w:t>
            </w:r>
          </w:p>
          <w:p w14:paraId="11DED891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简述</w:t>
            </w:r>
          </w:p>
        </w:tc>
        <w:tc>
          <w:tcPr>
            <w:tcW w:w="7780" w:type="dxa"/>
            <w:gridSpan w:val="8"/>
            <w:tcBorders>
              <w:bottom w:val="single" w:color="auto" w:sz="4" w:space="0"/>
            </w:tcBorders>
          </w:tcPr>
          <w:p w14:paraId="5DAF14F0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（包括项目与5G/千兆光网的关联程度，使用的5G终端数量/千兆终端数量量</w:t>
            </w: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2"/>
                <w:szCs w:val="24"/>
              </w:rPr>
              <w:t>5G-A创新应用等，通过量化指标进行描述，不超过500字）</w:t>
            </w:r>
          </w:p>
        </w:tc>
      </w:tr>
      <w:tr w14:paraId="0D95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BCFC7E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起止日期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A33A30">
            <w:pPr>
              <w:snapToGrid w:val="0"/>
              <w:spacing w:line="60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月—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5297A">
            <w:pPr>
              <w:snapToGrid w:val="0"/>
              <w:spacing w:line="60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月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77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项目投资额（万元）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3B9BB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129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 w14:paraId="0AE8D6DB"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建设状态</w:t>
            </w:r>
          </w:p>
        </w:tc>
        <w:tc>
          <w:tcPr>
            <w:tcW w:w="7780" w:type="dxa"/>
            <w:gridSpan w:val="8"/>
            <w:tcBorders>
              <w:bottom w:val="single" w:color="auto" w:sz="4" w:space="0"/>
            </w:tcBorders>
            <w:vAlign w:val="center"/>
          </w:tcPr>
          <w:p w14:paraId="249357F1">
            <w:pPr>
              <w:snapToGrid w:val="0"/>
              <w:spacing w:before="48" w:beforeLines="20"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□在建                 □完成</w:t>
            </w:r>
          </w:p>
        </w:tc>
      </w:tr>
      <w:tr w14:paraId="5CE7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8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8434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稳定下载速率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650A13"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MB/S</w:t>
            </w:r>
          </w:p>
        </w:tc>
      </w:tr>
      <w:tr w14:paraId="363C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240" w:type="dxa"/>
            <w:gridSpan w:val="9"/>
          </w:tcPr>
          <w:p w14:paraId="59D5FE55"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区县工信部门审核意见：</w:t>
            </w:r>
          </w:p>
          <w:p w14:paraId="01948C8B">
            <w:pPr>
              <w:snapToGrid w:val="0"/>
              <w:spacing w:line="600" w:lineRule="exact"/>
              <w:ind w:firstLine="4080" w:firstLineChars="17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6CB3FFB">
            <w:pPr>
              <w:snapToGrid w:val="0"/>
              <w:spacing w:line="600" w:lineRule="exact"/>
              <w:ind w:firstLine="4080" w:firstLineChars="17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（区县工信部门盖章）</w:t>
            </w:r>
          </w:p>
          <w:p w14:paraId="266E566F">
            <w:pPr>
              <w:snapToGrid w:val="0"/>
              <w:spacing w:line="600" w:lineRule="exact"/>
              <w:ind w:firstLine="4680" w:firstLineChars="195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</w:tr>
    </w:tbl>
    <w:p w14:paraId="5FDB0B7C"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4" w:type="default"/>
          <w:type w:val="nextColumn"/>
          <w:pgSz w:w="11906" w:h="16838"/>
          <w:pgMar w:top="1418" w:right="1418" w:bottom="1418" w:left="1418" w:header="851" w:footer="992" w:gutter="0"/>
          <w:pgNumType w:start="2"/>
          <w:cols w:space="720" w:num="1"/>
          <w:docGrid w:linePitch="312" w:charSpace="0"/>
        </w:sectPr>
      </w:pPr>
    </w:p>
    <w:p w14:paraId="7857D739">
      <w:pPr>
        <w:snapToGrid w:val="0"/>
        <w:spacing w:line="520" w:lineRule="exact"/>
        <w:ind w:firstLine="563" w:firstLineChars="176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二、项目方案及完成情况报告</w:t>
      </w:r>
    </w:p>
    <w:p w14:paraId="197632E5"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（一）项目情况</w:t>
      </w:r>
    </w:p>
    <w:p w14:paraId="31DF09D5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1.项目概述；（500字左右）</w:t>
      </w:r>
    </w:p>
    <w:p w14:paraId="3370B3EE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2.项目实施的创新性与先进性（技术创新、模式创新及相关知识产权）；（2000字左右）</w:t>
      </w:r>
    </w:p>
    <w:p w14:paraId="696D6A96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3.项目实施的可推广性（示范意义及推广价值、推广可行性、推广范围）。（2000字左右）</w:t>
      </w:r>
    </w:p>
    <w:p w14:paraId="33813DEA"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（二）项目实施现状</w:t>
      </w:r>
    </w:p>
    <w:p w14:paraId="29DE6181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1.项目实施主体及适用场景；（1000字左右）</w:t>
      </w:r>
    </w:p>
    <w:p w14:paraId="78D4B479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2.项目方案及实施情况（详细介绍项目方案，包括项目设计、体制机制、工作方法、功能特色等。明确说明申报项目的方案是否具备接受第三方测试验证的条件。（6000字左右）</w:t>
      </w:r>
    </w:p>
    <w:p w14:paraId="7BFA11E4"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（三）项目成效</w:t>
      </w:r>
    </w:p>
    <w:p w14:paraId="486A4AB1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在降本提质增效，推动产业高质量发展等方面的经济和社会效益。（2000字左右）</w:t>
      </w:r>
    </w:p>
    <w:p w14:paraId="5CE00F8B"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（四）下一步计划</w:t>
      </w:r>
    </w:p>
    <w:p w14:paraId="23195CA2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项目下一步发展的主要内容和实施计划，发展预期目标，包括技术指标和经济指标。（1000字左右）</w:t>
      </w:r>
    </w:p>
    <w:p w14:paraId="748AADFF"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（五）项目完成情况</w:t>
      </w:r>
    </w:p>
    <w:p w14:paraId="457D6B99"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资金、人员、设备投入情况；使用、测试、验证、应用情况；项目与5G、千兆光网技术关联程度说明（明确的量化指标）。</w:t>
      </w:r>
    </w:p>
    <w:p w14:paraId="458DAD77"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（六）相关附件</w:t>
      </w:r>
    </w:p>
    <w:p w14:paraId="5B2BC4F6">
      <w:pPr>
        <w:widowControl/>
        <w:snapToGrid w:val="0"/>
        <w:spacing w:line="520" w:lineRule="exact"/>
        <w:ind w:firstLine="640" w:firstLineChars="200"/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企业和项目基本信息表中提到的证明材料，包含但不仅限于企业专利、上年度财务审计报告及其他认为可验证项目成果的材料等。以上证明材料需提供复印件并加盖单位公章。</w:t>
      </w:r>
      <w:bookmarkStart w:id="0" w:name="_GoBack"/>
      <w:bookmarkEnd w:id="0"/>
    </w:p>
    <w:p w14:paraId="090F9CAE"/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DFC5F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7E77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89577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89577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791C"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6CC22FAC"/>
    <w:rsid w:val="02651466"/>
    <w:rsid w:val="05EC0399"/>
    <w:rsid w:val="0BE90D0D"/>
    <w:rsid w:val="18CB25F9"/>
    <w:rsid w:val="25D5644D"/>
    <w:rsid w:val="26DA5337"/>
    <w:rsid w:val="41E24E55"/>
    <w:rsid w:val="5306380C"/>
    <w:rsid w:val="6CC22FAC"/>
    <w:rsid w:val="7D7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1263</Words>
  <Characters>1343</Characters>
  <Lines>0</Lines>
  <Paragraphs>0</Paragraphs>
  <TotalTime>2</TotalTime>
  <ScaleCrop>false</ScaleCrop>
  <LinksUpToDate>false</LinksUpToDate>
  <CharactersWithSpaces>1564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2023-04-17T09:35:00Z</dcterms:created>
  <dc:creator>特特</dc:creator>
  <cp:lastModifiedBy>SFF</cp:lastModifiedBy>
  <cp:lastPrinted>2024-09-10T08:25:00Z</cp:lastPrinted>
  <dcterms:modified xsi:type="dcterms:W3CDTF">2024-09-11T01:15:20Z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6B15C750EBF14D7FA1AB17B06D11B666_13</vt:lpwstr>
  </property>
</Properties>
</file>