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ascii="黑体" w:hAnsi="黑体" w:eastAsia="黑体"/>
          <w:szCs w:val="32"/>
        </w:rPr>
      </w:pPr>
      <w:r>
        <w:rPr>
          <w:rFonts w:hint="eastAsia" w:ascii="黑体" w:hAnsi="黑体" w:eastAsia="黑体"/>
          <w:szCs w:val="32"/>
        </w:rPr>
        <w:t>附件1</w:t>
      </w:r>
    </w:p>
    <w:p>
      <w:pPr>
        <w:pStyle w:val="2"/>
        <w:spacing w:line="700" w:lineRule="exact"/>
        <w:rPr>
          <w:rFonts w:hint="eastAsia"/>
          <w:sz w:val="21"/>
          <w:szCs w:val="21"/>
        </w:rPr>
      </w:pPr>
      <w:r>
        <w:t xml:space="preserve"> </w:t>
      </w:r>
    </w:p>
    <w:p>
      <w:pPr>
        <w:pStyle w:val="2"/>
        <w:spacing w:line="700" w:lineRule="exact"/>
      </w:pPr>
      <w:r>
        <w:t xml:space="preserve"> </w:t>
      </w:r>
    </w:p>
    <w:p>
      <w:pPr>
        <w:spacing w:line="700" w:lineRule="exact"/>
        <w:rPr>
          <w:rFonts w:ascii="黑体" w:hAnsi="黑体" w:eastAsia="黑体"/>
          <w:sz w:val="44"/>
          <w:szCs w:val="44"/>
        </w:rPr>
      </w:pPr>
      <w:r>
        <w:rPr>
          <w:rFonts w:hint="eastAsia" w:ascii="黑体" w:hAnsi="黑体" w:eastAsia="黑体"/>
          <w:sz w:val="44"/>
          <w:szCs w:val="44"/>
        </w:rPr>
        <w:t xml:space="preserve"> </w:t>
      </w:r>
    </w:p>
    <w:p>
      <w:pPr>
        <w:spacing w:line="700" w:lineRule="exact"/>
        <w:jc w:val="center"/>
        <w:rPr>
          <w:rFonts w:hint="eastAsia" w:ascii="方正小标宋_GBK" w:hAnsi="方正小标宋简体" w:eastAsia="方正小标宋_GBK"/>
          <w:sz w:val="44"/>
          <w:szCs w:val="44"/>
        </w:rPr>
      </w:pPr>
      <w:r>
        <w:rPr>
          <w:rFonts w:hint="eastAsia" w:ascii="方正小标宋_GBK" w:hAnsi="黑体" w:eastAsia="方正小标宋_GBK"/>
          <w:sz w:val="44"/>
          <w:szCs w:val="44"/>
        </w:rPr>
        <w:t>山东省平台经济重点企业申报书</w:t>
      </w:r>
    </w:p>
    <w:p>
      <w:pPr>
        <w:pStyle w:val="2"/>
        <w:spacing w:line="700" w:lineRule="exact"/>
        <w:rPr>
          <w:rFonts w:hint="eastAsia"/>
          <w:sz w:val="21"/>
          <w:szCs w:val="21"/>
        </w:rPr>
      </w:pPr>
      <w:r>
        <w:t xml:space="preserve"> </w:t>
      </w:r>
    </w:p>
    <w:p>
      <w:pPr>
        <w:spacing w:line="700" w:lineRule="exact"/>
        <w:ind w:firstLine="1285" w:firstLineChars="400"/>
        <w:rPr>
          <w:rFonts w:eastAsia="仿宋_GB2312"/>
          <w:b/>
          <w:bCs/>
          <w:szCs w:val="32"/>
        </w:rPr>
      </w:pPr>
      <w:r>
        <w:rPr>
          <w:rFonts w:eastAsia="仿宋_GB2312"/>
          <w:b/>
          <w:bCs/>
          <w:szCs w:val="32"/>
        </w:rPr>
        <w:t xml:space="preserve"> </w:t>
      </w:r>
    </w:p>
    <w:p>
      <w:pPr>
        <w:spacing w:line="700" w:lineRule="exact"/>
        <w:rPr>
          <w:rFonts w:eastAsia="仿宋_GB2312"/>
          <w:b/>
          <w:bCs/>
          <w:szCs w:val="32"/>
        </w:rPr>
      </w:pPr>
      <w:r>
        <w:rPr>
          <w:rFonts w:eastAsia="仿宋_GB2312"/>
          <w:b/>
          <w:bCs/>
          <w:szCs w:val="32"/>
        </w:rPr>
        <w:t xml:space="preserve"> </w:t>
      </w:r>
    </w:p>
    <w:p>
      <w:pPr>
        <w:spacing w:line="700" w:lineRule="exact"/>
        <w:rPr>
          <w:rFonts w:eastAsia="黑体"/>
          <w:szCs w:val="32"/>
        </w:rPr>
      </w:pPr>
      <w:r>
        <w:rPr>
          <w:rFonts w:eastAsia="黑体"/>
          <w:szCs w:val="32"/>
        </w:rPr>
        <w:t xml:space="preserve"> </w:t>
      </w:r>
    </w:p>
    <w:p>
      <w:pPr>
        <w:pStyle w:val="2"/>
        <w:spacing w:line="700" w:lineRule="exact"/>
        <w:rPr>
          <w:sz w:val="21"/>
          <w:szCs w:val="21"/>
        </w:rPr>
      </w:pPr>
      <w:r>
        <w:t xml:space="preserve"> </w:t>
      </w:r>
    </w:p>
    <w:p>
      <w:pPr>
        <w:pStyle w:val="2"/>
        <w:spacing w:line="700" w:lineRule="exact"/>
      </w:pPr>
      <w:r>
        <w:rPr>
          <w:rFonts w:hint="eastAsia"/>
        </w:rPr>
        <w:t xml:space="preserve"> </w:t>
      </w:r>
    </w:p>
    <w:p>
      <w:pPr>
        <w:spacing w:line="700" w:lineRule="exact"/>
        <w:rPr>
          <w:rFonts w:hint="eastAsia"/>
        </w:rPr>
      </w:pPr>
      <w:r>
        <w:rPr>
          <w:rFonts w:hint="eastAsia" w:ascii="楷体_GB2312" w:eastAsia="楷体_GB2312"/>
          <w:szCs w:val="32"/>
        </w:rPr>
        <w:t>认定领域：</w:t>
      </w:r>
      <w:r>
        <w:rPr>
          <w:rFonts w:hint="eastAsia" w:ascii="楷体_GB2312" w:eastAsia="楷体_GB2312"/>
          <w:szCs w:val="32"/>
          <w:u w:val="single"/>
        </w:rPr>
        <w:t xml:space="preserve">                                         </w:t>
      </w:r>
    </w:p>
    <w:p>
      <w:pPr>
        <w:spacing w:line="700" w:lineRule="exact"/>
        <w:rPr>
          <w:rFonts w:ascii="楷体_GB2312" w:eastAsia="楷体_GB2312"/>
          <w:szCs w:val="32"/>
        </w:rPr>
      </w:pPr>
      <w:r>
        <w:rPr>
          <w:rFonts w:hint="eastAsia" w:ascii="楷体_GB2312" w:eastAsia="楷体_GB2312"/>
          <w:szCs w:val="32"/>
        </w:rPr>
        <w:t xml:space="preserve"> </w:t>
      </w:r>
    </w:p>
    <w:p>
      <w:pPr>
        <w:spacing w:line="700" w:lineRule="exact"/>
        <w:rPr>
          <w:rFonts w:hint="eastAsia" w:ascii="楷体_GB2312" w:eastAsia="楷体_GB2312"/>
          <w:szCs w:val="32"/>
        </w:rPr>
      </w:pPr>
      <w:r>
        <w:rPr>
          <w:rFonts w:hint="eastAsia" w:ascii="楷体_GB2312" w:eastAsia="楷体_GB2312"/>
          <w:szCs w:val="32"/>
        </w:rPr>
        <w:t>所属地市：</w:t>
      </w:r>
      <w:r>
        <w:rPr>
          <w:rFonts w:hint="eastAsia" w:ascii="楷体_GB2312" w:eastAsia="楷体_GB2312"/>
          <w:szCs w:val="32"/>
          <w:u w:val="single"/>
        </w:rPr>
        <w:t xml:space="preserve">                                         </w:t>
      </w:r>
    </w:p>
    <w:p>
      <w:pPr>
        <w:spacing w:line="700" w:lineRule="exact"/>
        <w:rPr>
          <w:rFonts w:hint="eastAsia" w:ascii="楷体_GB2312" w:eastAsia="楷体_GB2312"/>
          <w:szCs w:val="32"/>
        </w:rPr>
      </w:pPr>
      <w:r>
        <w:rPr>
          <w:rFonts w:hint="eastAsia" w:ascii="楷体_GB2312" w:eastAsia="楷体_GB2312"/>
          <w:szCs w:val="32"/>
        </w:rPr>
        <w:t xml:space="preserve"> </w:t>
      </w:r>
    </w:p>
    <w:p>
      <w:pPr>
        <w:spacing w:line="700" w:lineRule="exact"/>
        <w:rPr>
          <w:rFonts w:hint="eastAsia" w:ascii="楷体_GB2312" w:eastAsia="楷体_GB2312" w:cs="Calibri"/>
          <w:szCs w:val="32"/>
          <w:u w:val="single"/>
        </w:rPr>
      </w:pPr>
      <w:r>
        <w:rPr>
          <w:rFonts w:hint="eastAsia" w:ascii="楷体_GB2312" w:eastAsia="楷体_GB2312"/>
          <w:szCs w:val="32"/>
        </w:rPr>
        <w:t>申报单位：</w:t>
      </w:r>
      <w:r>
        <w:rPr>
          <w:rFonts w:hint="eastAsia" w:ascii="楷体_GB2312" w:eastAsia="楷体_GB2312"/>
          <w:szCs w:val="32"/>
          <w:u w:val="single"/>
        </w:rPr>
        <w:t xml:space="preserve">            （加盖单位公章）             </w:t>
      </w:r>
    </w:p>
    <w:p>
      <w:pPr>
        <w:spacing w:line="700" w:lineRule="exact"/>
        <w:rPr>
          <w:rFonts w:hint="eastAsia" w:ascii="楷体_GB2312" w:eastAsia="楷体_GB2312"/>
          <w:szCs w:val="32"/>
        </w:rPr>
      </w:pPr>
      <w:r>
        <w:rPr>
          <w:rFonts w:hint="eastAsia" w:ascii="楷体_GB2312" w:eastAsia="楷体_GB2312"/>
          <w:szCs w:val="32"/>
        </w:rPr>
        <w:t xml:space="preserve"> </w:t>
      </w:r>
    </w:p>
    <w:p>
      <w:pPr>
        <w:spacing w:line="700" w:lineRule="exact"/>
        <w:rPr>
          <w:rFonts w:hint="eastAsia" w:ascii="楷体_GB2312" w:eastAsia="楷体_GB2312"/>
          <w:sz w:val="21"/>
          <w:szCs w:val="21"/>
        </w:rPr>
      </w:pPr>
      <w:r>
        <w:rPr>
          <w:rFonts w:hint="eastAsia" w:ascii="楷体_GB2312" w:eastAsia="楷体_GB2312"/>
          <w:szCs w:val="32"/>
        </w:rPr>
        <w:t>申报日期：</w:t>
      </w:r>
      <w:r>
        <w:rPr>
          <w:rFonts w:hint="eastAsia" w:ascii="楷体_GB2312" w:eastAsia="楷体_GB2312"/>
          <w:szCs w:val="32"/>
          <w:u w:val="single"/>
        </w:rPr>
        <w:t xml:space="preserve">            </w:t>
      </w:r>
      <w:r>
        <w:rPr>
          <w:rFonts w:hint="eastAsia" w:ascii="楷体_GB2312" w:eastAsia="楷体_GB2312"/>
          <w:szCs w:val="32"/>
        </w:rPr>
        <w:t>年</w:t>
      </w:r>
      <w:r>
        <w:rPr>
          <w:rFonts w:hint="eastAsia" w:ascii="楷体_GB2312" w:eastAsia="楷体_GB2312"/>
          <w:szCs w:val="32"/>
          <w:u w:val="single"/>
        </w:rPr>
        <w:t xml:space="preserve">            </w:t>
      </w:r>
      <w:r>
        <w:rPr>
          <w:rFonts w:hint="eastAsia" w:ascii="楷体_GB2312" w:eastAsia="楷体_GB2312"/>
          <w:szCs w:val="32"/>
        </w:rPr>
        <w:t>月</w:t>
      </w:r>
      <w:r>
        <w:rPr>
          <w:rFonts w:hint="eastAsia" w:ascii="楷体_GB2312" w:eastAsia="楷体_GB2312"/>
          <w:szCs w:val="32"/>
          <w:u w:val="single"/>
        </w:rPr>
        <w:t xml:space="preserve">            </w:t>
      </w:r>
      <w:r>
        <w:rPr>
          <w:rFonts w:hint="eastAsia" w:ascii="楷体_GB2312" w:eastAsia="楷体_GB2312"/>
          <w:szCs w:val="32"/>
        </w:rPr>
        <w:t>日</w:t>
      </w:r>
    </w:p>
    <w:p>
      <w:pPr>
        <w:spacing w:line="560" w:lineRule="exact"/>
        <w:ind w:firstLine="640" w:firstLineChars="200"/>
        <w:rPr>
          <w:rFonts w:hint="eastAsia" w:ascii="黑体" w:hAnsi="黑体" w:eastAsia="黑体" w:cs="Calibri"/>
          <w:szCs w:val="32"/>
        </w:rPr>
      </w:pPr>
      <w:r>
        <w:rPr>
          <w:rFonts w:hint="eastAsia" w:ascii="黑体" w:hAnsi="黑体" w:eastAsia="黑体"/>
          <w:szCs w:val="32"/>
        </w:rPr>
        <w:t xml:space="preserve"> </w:t>
      </w:r>
    </w:p>
    <w:p>
      <w:pPr>
        <w:jc w:val="center"/>
        <w:textAlignment w:val="center"/>
        <w:rPr>
          <w:rFonts w:hint="eastAsia" w:ascii="黑体" w:hAnsi="黑体" w:eastAsia="黑体"/>
          <w:color w:val="000000"/>
          <w:sz w:val="44"/>
          <w:szCs w:val="44"/>
        </w:rPr>
      </w:pPr>
      <w:r>
        <w:rPr>
          <w:rFonts w:hint="eastAsia" w:ascii="黑体" w:hAnsi="黑体" w:eastAsia="黑体"/>
          <w:color w:val="000000"/>
          <w:sz w:val="44"/>
          <w:szCs w:val="44"/>
        </w:rPr>
        <w:t xml:space="preserve"> </w:t>
      </w:r>
    </w:p>
    <w:p>
      <w:pPr>
        <w:pStyle w:val="9"/>
        <w:ind w:firstLine="0"/>
        <w:jc w:val="center"/>
        <w:rPr>
          <w:rFonts w:hint="eastAsia" w:ascii="方正小标宋_GBK" w:hAnsi="黑体" w:eastAsia="方正小标宋_GBK" w:cs="Times New Roman"/>
          <w:color w:val="000000"/>
          <w:sz w:val="44"/>
          <w:szCs w:val="44"/>
        </w:rPr>
      </w:pPr>
      <w:r>
        <w:rPr>
          <w:rFonts w:hint="eastAsia" w:ascii="方正小标宋_GBK" w:hAnsi="黑体" w:eastAsia="方正小标宋_GBK" w:cs="Times New Roman"/>
          <w:color w:val="000000"/>
          <w:sz w:val="44"/>
          <w:szCs w:val="44"/>
        </w:rPr>
        <w:t>填报说明</w:t>
      </w:r>
    </w:p>
    <w:p>
      <w:pPr>
        <w:jc w:val="center"/>
        <w:textAlignment w:val="center"/>
        <w:rPr>
          <w:rFonts w:hint="eastAsia" w:ascii="黑体" w:hAnsi="黑体" w:eastAsia="黑体"/>
          <w:color w:val="000000"/>
          <w:szCs w:val="32"/>
        </w:rPr>
      </w:pPr>
      <w:r>
        <w:rPr>
          <w:rFonts w:hint="eastAsia" w:ascii="黑体" w:hAnsi="黑体" w:eastAsia="黑体"/>
          <w:color w:val="000000"/>
          <w:szCs w:val="32"/>
        </w:rPr>
        <w:t xml:space="preserve"> </w:t>
      </w:r>
    </w:p>
    <w:p>
      <w:pPr>
        <w:pStyle w:val="2"/>
        <w:autoSpaceDN w:val="0"/>
        <w:spacing w:line="560" w:lineRule="exact"/>
        <w:ind w:firstLine="640" w:firstLineChars="200"/>
        <w:rPr>
          <w:rFonts w:hint="eastAsia" w:ascii="仿宋_GB2312" w:eastAsia="仿宋_GB2312" w:cs="Calibri"/>
          <w:sz w:val="32"/>
          <w:szCs w:val="32"/>
        </w:rPr>
      </w:pPr>
      <w:r>
        <w:rPr>
          <w:rFonts w:hint="eastAsia" w:ascii="仿宋_GB2312" w:eastAsia="仿宋_GB2312"/>
          <w:sz w:val="32"/>
          <w:szCs w:val="32"/>
        </w:rPr>
        <w:t>1.企业应如实填报所附各表。要求文字简洁，数据准确、详实，并提供必要的数据清单及佐证材料。填报数据将依权限对相关部门和单位开放共享，仅供审核验证和查阅用。</w:t>
      </w:r>
    </w:p>
    <w:p>
      <w:pPr>
        <w:autoSpaceDN w:val="0"/>
        <w:spacing w:line="560" w:lineRule="exact"/>
        <w:ind w:firstLine="640" w:firstLineChars="200"/>
        <w:rPr>
          <w:rFonts w:hint="eastAsia" w:ascii="仿宋_GB2312" w:eastAsia="仿宋_GB2312"/>
          <w:szCs w:val="32"/>
        </w:rPr>
      </w:pPr>
      <w:r>
        <w:rPr>
          <w:rFonts w:hint="eastAsia" w:ascii="仿宋_GB2312" w:eastAsia="仿宋_GB2312"/>
          <w:szCs w:val="32"/>
        </w:rPr>
        <w:t>2.各必填栏目不得空缺，无相关情况时应填写“无”；数据有小数时，保留小数点后2位。</w:t>
      </w:r>
    </w:p>
    <w:p>
      <w:pPr>
        <w:pStyle w:val="2"/>
        <w:autoSpaceDN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3.佐证材料包括主管部门、第三方机构出具的证明或申报主体自我声明。</w:t>
      </w:r>
    </w:p>
    <w:p>
      <w:pPr>
        <w:pStyle w:val="2"/>
        <w:autoSpaceDN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4.财务数据应以企业该年度会计报表期末数为准。</w:t>
      </w:r>
    </w:p>
    <w:p>
      <w:pPr>
        <w:pStyle w:val="2"/>
        <w:autoSpaceDN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5.未注明填报年度的，请填写截止到2023年底的数据。</w:t>
      </w:r>
    </w:p>
    <w:p>
      <w:pPr>
        <w:pStyle w:val="2"/>
        <w:autoSpaceDN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6.主导产品按获得的产品收入占比或重要程度从高到低填写。</w:t>
      </w:r>
    </w:p>
    <w:p>
      <w:pPr>
        <w:pStyle w:val="5"/>
        <w:autoSpaceDN w:val="0"/>
        <w:spacing w:line="560" w:lineRule="exact"/>
        <w:ind w:firstLine="640" w:firstLineChars="200"/>
        <w:jc w:val="both"/>
        <w:rPr>
          <w:rFonts w:hint="eastAsia" w:ascii="仿宋_GB2312" w:eastAsia="仿宋_GB2312"/>
          <w:sz w:val="28"/>
          <w:szCs w:val="28"/>
        </w:rPr>
      </w:pPr>
      <w:r>
        <w:rPr>
          <w:rFonts w:hint="eastAsia" w:ascii="仿宋_GB2312" w:eastAsia="仿宋_GB2312"/>
          <w:sz w:val="32"/>
          <w:szCs w:val="32"/>
        </w:rPr>
        <w:t>7.从业人员数是企业从事平台经济相关工作人员期末数。</w:t>
      </w:r>
    </w:p>
    <w:p>
      <w:pPr>
        <w:autoSpaceDN w:val="0"/>
        <w:spacing w:line="560" w:lineRule="exact"/>
        <w:ind w:firstLine="640" w:firstLineChars="200"/>
        <w:textAlignment w:val="center"/>
        <w:rPr>
          <w:rFonts w:hint="eastAsia" w:ascii="仿宋_GB2312" w:eastAsia="仿宋_GB2312"/>
          <w:color w:val="000000"/>
          <w:szCs w:val="32"/>
        </w:rPr>
      </w:pPr>
      <w:r>
        <w:rPr>
          <w:rFonts w:hint="eastAsia" w:ascii="仿宋_GB2312" w:eastAsia="仿宋_GB2312"/>
          <w:color w:val="000000"/>
          <w:szCs w:val="32"/>
        </w:rPr>
        <w:t xml:space="preserve"> </w:t>
      </w:r>
    </w:p>
    <w:p>
      <w:pPr>
        <w:spacing w:line="560" w:lineRule="exact"/>
        <w:ind w:firstLine="640" w:firstLineChars="200"/>
        <w:rPr>
          <w:rFonts w:hint="eastAsia" w:ascii="黑体" w:hAnsi="黑体" w:eastAsia="黑体" w:cs="Calibri"/>
          <w:szCs w:val="32"/>
        </w:rPr>
      </w:pPr>
      <w:r>
        <w:rPr>
          <w:rFonts w:hint="eastAsia" w:ascii="黑体" w:hAnsi="黑体" w:eastAsia="黑体"/>
          <w:szCs w:val="32"/>
        </w:rPr>
        <w:t xml:space="preserve"> </w:t>
      </w:r>
    </w:p>
    <w:p>
      <w:pPr>
        <w:jc w:val="center"/>
        <w:textAlignment w:val="center"/>
        <w:rPr>
          <w:rFonts w:hint="eastAsia" w:ascii="方正小标宋_GBK" w:hAnsi="黑体" w:eastAsia="方正小标宋_GBK"/>
          <w:color w:val="000000"/>
          <w:sz w:val="44"/>
          <w:szCs w:val="44"/>
        </w:rPr>
      </w:pPr>
      <w:r>
        <w:rPr>
          <w:rFonts w:hint="eastAsia" w:ascii="黑体" w:hAnsi="黑体" w:eastAsia="黑体"/>
          <w:color w:val="000000"/>
          <w:sz w:val="44"/>
          <w:szCs w:val="44"/>
        </w:rPr>
        <w:br w:type="page"/>
      </w:r>
      <w:r>
        <w:rPr>
          <w:rFonts w:hint="eastAsia" w:ascii="方正小标宋_GBK" w:hAnsi="黑体" w:eastAsia="方正小标宋_GBK"/>
          <w:color w:val="000000"/>
          <w:sz w:val="44"/>
          <w:szCs w:val="44"/>
        </w:rPr>
        <w:t>企 业 声 明</w:t>
      </w:r>
    </w:p>
    <w:p>
      <w:pPr>
        <w:jc w:val="left"/>
        <w:textAlignment w:val="center"/>
        <w:rPr>
          <w:rFonts w:hint="eastAsia" w:ascii="仿宋_GB2312" w:eastAsia="仿宋_GB2312"/>
          <w:color w:val="000000"/>
          <w:szCs w:val="32"/>
        </w:rPr>
      </w:pPr>
      <w:r>
        <w:rPr>
          <w:rFonts w:hint="eastAsia" w:ascii="仿宋_GB2312" w:eastAsia="仿宋_GB2312"/>
          <w:color w:val="000000"/>
          <w:szCs w:val="32"/>
        </w:rPr>
        <w:t xml:space="preserve"> </w:t>
      </w:r>
    </w:p>
    <w:p>
      <w:pPr>
        <w:autoSpaceDN w:val="0"/>
        <w:spacing w:line="560" w:lineRule="exact"/>
        <w:ind w:firstLine="640" w:firstLineChars="200"/>
        <w:textAlignment w:val="center"/>
        <w:rPr>
          <w:rFonts w:hint="eastAsia" w:ascii="仿宋_GB2312" w:eastAsia="仿宋_GB2312"/>
          <w:color w:val="000000"/>
          <w:szCs w:val="32"/>
        </w:rPr>
      </w:pPr>
      <w:r>
        <w:rPr>
          <w:rFonts w:hint="eastAsia" w:ascii="仿宋_GB2312" w:eastAsia="仿宋_GB2312"/>
          <w:color w:val="000000"/>
          <w:szCs w:val="32"/>
        </w:rPr>
        <w:t>1.本企业向山东省发展和改革委员会提出省级平台经济重点企业认定申请。</w:t>
      </w:r>
    </w:p>
    <w:p>
      <w:pPr>
        <w:autoSpaceDN w:val="0"/>
        <w:spacing w:line="560" w:lineRule="exact"/>
        <w:ind w:firstLine="640" w:firstLineChars="200"/>
        <w:textAlignment w:val="center"/>
        <w:rPr>
          <w:rFonts w:hint="eastAsia" w:ascii="仿宋_GB2312" w:eastAsia="仿宋_GB2312"/>
          <w:color w:val="000000"/>
          <w:szCs w:val="32"/>
        </w:rPr>
      </w:pPr>
      <w:r>
        <w:rPr>
          <w:rFonts w:hint="eastAsia" w:ascii="仿宋_GB2312" w:eastAsia="仿宋_GB2312"/>
          <w:color w:val="000000"/>
          <w:szCs w:val="32"/>
        </w:rPr>
        <w:t>2.本企业自愿遵守《山东省平台经济重点企业、产业集聚区认定管理办法》及相关文件规定。</w:t>
      </w:r>
    </w:p>
    <w:p>
      <w:pPr>
        <w:autoSpaceDN w:val="0"/>
        <w:spacing w:line="560" w:lineRule="exact"/>
        <w:ind w:firstLine="640" w:firstLineChars="200"/>
        <w:textAlignment w:val="center"/>
        <w:rPr>
          <w:rFonts w:hint="eastAsia" w:ascii="仿宋_GB2312" w:eastAsia="仿宋_GB2312"/>
          <w:color w:val="000000"/>
          <w:szCs w:val="32"/>
        </w:rPr>
      </w:pPr>
      <w:r>
        <w:rPr>
          <w:rFonts w:hint="eastAsia" w:ascii="仿宋_GB2312" w:eastAsia="仿宋_GB2312"/>
          <w:color w:val="000000"/>
          <w:szCs w:val="32"/>
        </w:rPr>
        <w:t>3.本企业自愿提供省级平台经济重点企业审查、管理、监督所需的数据资料，并为其审查工作提供方便。</w:t>
      </w:r>
    </w:p>
    <w:p>
      <w:pPr>
        <w:autoSpaceDN w:val="0"/>
        <w:spacing w:line="560" w:lineRule="exact"/>
        <w:ind w:firstLine="640" w:firstLineChars="200"/>
        <w:textAlignment w:val="center"/>
        <w:rPr>
          <w:rFonts w:hint="eastAsia" w:ascii="仿宋_GB2312" w:eastAsia="仿宋_GB2312"/>
          <w:color w:val="000000"/>
          <w:szCs w:val="32"/>
        </w:rPr>
      </w:pPr>
      <w:r>
        <w:rPr>
          <w:rFonts w:hint="eastAsia" w:ascii="仿宋_GB2312" w:eastAsia="仿宋_GB2312"/>
          <w:color w:val="000000"/>
          <w:szCs w:val="32"/>
        </w:rPr>
        <w:t>4.本企业所提供的申请表内容和附件材料均属实，若出现问题，愿承担一切责任。</w:t>
      </w:r>
    </w:p>
    <w:p>
      <w:pPr>
        <w:autoSpaceDN w:val="0"/>
        <w:spacing w:line="560" w:lineRule="exact"/>
        <w:ind w:firstLine="640" w:firstLineChars="200"/>
        <w:jc w:val="left"/>
        <w:textAlignment w:val="center"/>
        <w:rPr>
          <w:rFonts w:hint="eastAsia" w:ascii="仿宋_GB2312" w:eastAsia="仿宋_GB2312"/>
          <w:color w:val="000000"/>
          <w:szCs w:val="32"/>
        </w:rPr>
      </w:pPr>
      <w:r>
        <w:rPr>
          <w:rFonts w:hint="eastAsia" w:ascii="仿宋_GB2312" w:eastAsia="仿宋_GB2312"/>
          <w:color w:val="000000"/>
          <w:szCs w:val="32"/>
        </w:rPr>
        <w:t xml:space="preserve"> </w:t>
      </w:r>
    </w:p>
    <w:p>
      <w:pPr>
        <w:autoSpaceDN w:val="0"/>
        <w:spacing w:line="560" w:lineRule="exact"/>
        <w:ind w:firstLine="640" w:firstLineChars="200"/>
        <w:jc w:val="left"/>
        <w:textAlignment w:val="center"/>
        <w:rPr>
          <w:rFonts w:hint="eastAsia" w:ascii="仿宋_GB2312" w:eastAsia="仿宋_GB2312"/>
          <w:color w:val="000000"/>
          <w:szCs w:val="32"/>
        </w:rPr>
      </w:pPr>
      <w:r>
        <w:rPr>
          <w:rFonts w:hint="eastAsia" w:ascii="仿宋_GB2312" w:eastAsia="仿宋_GB2312"/>
          <w:color w:val="000000"/>
          <w:szCs w:val="32"/>
        </w:rPr>
        <w:t xml:space="preserve"> </w:t>
      </w:r>
    </w:p>
    <w:p>
      <w:pPr>
        <w:autoSpaceDN w:val="0"/>
        <w:spacing w:line="560" w:lineRule="exact"/>
        <w:ind w:firstLine="2880" w:firstLineChars="900"/>
        <w:jc w:val="left"/>
        <w:textAlignment w:val="center"/>
        <w:rPr>
          <w:rFonts w:hint="eastAsia" w:ascii="仿宋_GB2312" w:eastAsia="仿宋_GB2312"/>
          <w:color w:val="000000"/>
          <w:szCs w:val="32"/>
        </w:rPr>
      </w:pPr>
      <w:r>
        <w:rPr>
          <w:rFonts w:hint="eastAsia" w:ascii="仿宋_GB2312" w:eastAsia="仿宋_GB2312"/>
          <w:color w:val="000000"/>
          <w:szCs w:val="32"/>
        </w:rPr>
        <w:t>申报企业（章）：</w:t>
      </w:r>
    </w:p>
    <w:p>
      <w:pPr>
        <w:autoSpaceDN w:val="0"/>
        <w:spacing w:line="560" w:lineRule="exact"/>
        <w:ind w:firstLine="1920" w:firstLineChars="600"/>
        <w:jc w:val="left"/>
        <w:textAlignment w:val="center"/>
        <w:rPr>
          <w:rFonts w:hint="eastAsia" w:ascii="仿宋_GB2312" w:eastAsia="仿宋_GB2312"/>
          <w:color w:val="000000"/>
          <w:szCs w:val="32"/>
        </w:rPr>
      </w:pPr>
      <w:r>
        <w:rPr>
          <w:rFonts w:hint="eastAsia" w:ascii="仿宋_GB2312" w:eastAsia="仿宋_GB2312"/>
          <w:color w:val="000000"/>
          <w:szCs w:val="32"/>
        </w:rPr>
        <w:t>企业法人代表（签名）：</w:t>
      </w:r>
    </w:p>
    <w:p>
      <w:pPr>
        <w:autoSpaceDN w:val="0"/>
        <w:spacing w:line="560" w:lineRule="exact"/>
        <w:ind w:firstLine="640" w:firstLineChars="200"/>
        <w:jc w:val="left"/>
        <w:textAlignment w:val="center"/>
        <w:rPr>
          <w:rFonts w:hint="eastAsia" w:ascii="仿宋_GB2312" w:eastAsia="仿宋_GB2312"/>
          <w:color w:val="000000"/>
          <w:szCs w:val="32"/>
        </w:rPr>
      </w:pPr>
      <w:r>
        <w:rPr>
          <w:rFonts w:hint="eastAsia" w:ascii="仿宋_GB2312" w:eastAsia="仿宋_GB2312"/>
          <w:color w:val="000000"/>
          <w:szCs w:val="32"/>
        </w:rPr>
        <w:t xml:space="preserve"> </w:t>
      </w:r>
    </w:p>
    <w:p>
      <w:pPr>
        <w:autoSpaceDN w:val="0"/>
        <w:spacing w:line="560" w:lineRule="exact"/>
        <w:ind w:firstLine="640" w:firstLineChars="200"/>
        <w:jc w:val="left"/>
        <w:textAlignment w:val="center"/>
        <w:rPr>
          <w:rFonts w:hint="eastAsia" w:ascii="仿宋_GB2312" w:eastAsia="仿宋_GB2312"/>
          <w:color w:val="000000"/>
          <w:szCs w:val="32"/>
        </w:rPr>
      </w:pPr>
      <w:r>
        <w:rPr>
          <w:rFonts w:hint="eastAsia" w:ascii="仿宋_GB2312" w:eastAsia="仿宋_GB2312"/>
          <w:color w:val="000000"/>
          <w:szCs w:val="32"/>
        </w:rPr>
        <w:t xml:space="preserve"> </w:t>
      </w:r>
    </w:p>
    <w:p>
      <w:pPr>
        <w:autoSpaceDN w:val="0"/>
        <w:spacing w:line="560" w:lineRule="exact"/>
        <w:ind w:firstLine="640" w:firstLineChars="200"/>
        <w:jc w:val="left"/>
        <w:textAlignment w:val="center"/>
        <w:rPr>
          <w:rFonts w:hint="eastAsia" w:ascii="仿宋_GB2312" w:eastAsia="仿宋_GB2312"/>
          <w:color w:val="000000"/>
          <w:szCs w:val="32"/>
        </w:rPr>
      </w:pPr>
      <w:r>
        <w:rPr>
          <w:rFonts w:hint="eastAsia" w:ascii="仿宋_GB2312" w:eastAsia="仿宋_GB2312"/>
          <w:color w:val="000000"/>
          <w:szCs w:val="32"/>
        </w:rPr>
        <w:t xml:space="preserve"> </w:t>
      </w:r>
    </w:p>
    <w:p>
      <w:pPr>
        <w:autoSpaceDN w:val="0"/>
        <w:spacing w:line="560" w:lineRule="exact"/>
        <w:rPr>
          <w:rFonts w:hint="eastAsia"/>
          <w:sz w:val="21"/>
          <w:szCs w:val="21"/>
        </w:rPr>
      </w:pPr>
      <w:r>
        <w:rPr>
          <w:rFonts w:hint="eastAsia" w:ascii="仿宋_GB2312" w:eastAsia="仿宋_GB2312"/>
          <w:color w:val="000000"/>
          <w:szCs w:val="32"/>
        </w:rPr>
        <w:t xml:space="preserve">                          年    月    日</w:t>
      </w:r>
    </w:p>
    <w:p>
      <w:pPr>
        <w:pStyle w:val="9"/>
        <w:ind w:firstLine="0"/>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br w:type="page"/>
      </w:r>
      <w:r>
        <w:rPr>
          <w:rFonts w:hint="eastAsia" w:ascii="方正小标宋_GBK" w:hAnsi="方正小标宋简体" w:eastAsia="方正小标宋_GBK" w:cs="Times New Roman"/>
          <w:kern w:val="2"/>
          <w:sz w:val="44"/>
          <w:szCs w:val="44"/>
        </w:rPr>
        <w:t>山东省平台经济重点企业申报表</w:t>
      </w:r>
    </w:p>
    <w:tbl>
      <w:tblPr>
        <w:tblStyle w:val="6"/>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95"/>
        <w:gridCol w:w="2268"/>
        <w:gridCol w:w="241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Calibri"/>
                <w:sz w:val="24"/>
                <w:szCs w:val="24"/>
              </w:rPr>
            </w:pPr>
            <w:r>
              <w:rPr>
                <w:rFonts w:hint="eastAsia" w:ascii="仿宋" w:hAnsi="仿宋" w:eastAsia="仿宋"/>
                <w:sz w:val="24"/>
                <w:szCs w:val="24"/>
              </w:rPr>
              <w:t>企业名称</w:t>
            </w:r>
          </w:p>
        </w:tc>
        <w:tc>
          <w:tcPr>
            <w:tcW w:w="6946" w:type="dxa"/>
            <w:gridSpan w:val="3"/>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Calibri"/>
                <w:sz w:val="24"/>
                <w:szCs w:val="24"/>
              </w:rPr>
            </w:pPr>
            <w:r>
              <w:rPr>
                <w:rFonts w:hint="eastAsia" w:ascii="仿宋" w:hAnsi="仿宋" w:eastAsia="仿宋"/>
                <w:sz w:val="24"/>
                <w:szCs w:val="24"/>
              </w:rPr>
              <w:t>注册地址</w:t>
            </w:r>
          </w:p>
        </w:tc>
        <w:tc>
          <w:tcPr>
            <w:tcW w:w="6946" w:type="dxa"/>
            <w:gridSpan w:val="3"/>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Calibri"/>
                <w:sz w:val="24"/>
                <w:szCs w:val="24"/>
              </w:rPr>
            </w:pPr>
            <w:r>
              <w:rPr>
                <w:rFonts w:hint="eastAsia" w:ascii="仿宋" w:hAnsi="仿宋" w:eastAsia="仿宋"/>
                <w:sz w:val="24"/>
                <w:szCs w:val="24"/>
              </w:rPr>
              <w:t>主营业务</w:t>
            </w:r>
          </w:p>
        </w:tc>
        <w:tc>
          <w:tcPr>
            <w:tcW w:w="6946" w:type="dxa"/>
            <w:gridSpan w:val="3"/>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Calibri"/>
                <w:sz w:val="24"/>
                <w:szCs w:val="24"/>
              </w:rPr>
            </w:pPr>
            <w:r>
              <w:rPr>
                <w:rFonts w:hint="eastAsia" w:ascii="仿宋" w:hAnsi="仿宋" w:eastAsia="仿宋"/>
                <w:sz w:val="24"/>
                <w:szCs w:val="24"/>
              </w:rPr>
              <w:t>所属领域</w:t>
            </w:r>
          </w:p>
        </w:tc>
        <w:tc>
          <w:tcPr>
            <w:tcW w:w="6946" w:type="dxa"/>
            <w:gridSpan w:val="3"/>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Calibri"/>
                <w:sz w:val="24"/>
                <w:szCs w:val="24"/>
              </w:rPr>
            </w:pPr>
            <w:r>
              <w:rPr>
                <w:rFonts w:hint="eastAsia" w:ascii="仿宋" w:hAnsi="仿宋" w:eastAsia="仿宋"/>
                <w:sz w:val="24"/>
                <w:szCs w:val="24"/>
              </w:rPr>
              <w:t>平台名称</w:t>
            </w:r>
          </w:p>
        </w:tc>
        <w:tc>
          <w:tcPr>
            <w:tcW w:w="6946" w:type="dxa"/>
            <w:gridSpan w:val="3"/>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Calibri"/>
                <w:sz w:val="24"/>
                <w:szCs w:val="24"/>
              </w:rPr>
            </w:pPr>
            <w:r>
              <w:rPr>
                <w:rFonts w:hint="eastAsia" w:ascii="仿宋" w:hAnsi="仿宋" w:eastAsia="仿宋"/>
                <w:sz w:val="24"/>
                <w:szCs w:val="24"/>
              </w:rPr>
              <w:t>申报领域</w:t>
            </w:r>
          </w:p>
        </w:tc>
        <w:tc>
          <w:tcPr>
            <w:tcW w:w="6946" w:type="dxa"/>
            <w:gridSpan w:val="3"/>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Calibri"/>
                <w:kern w:val="0"/>
                <w:sz w:val="24"/>
                <w:szCs w:val="24"/>
              </w:rPr>
            </w:pPr>
            <w:r>
              <w:rPr>
                <w:rFonts w:ascii="Wingdings 2" w:hAnsi="Wingdings 2"/>
                <w:kern w:val="0"/>
                <w:sz w:val="24"/>
                <w:szCs w:val="24"/>
              </w:rPr>
              <w:t></w:t>
            </w:r>
            <w:r>
              <w:rPr>
                <w:rFonts w:hint="eastAsia" w:ascii="仿宋" w:hAnsi="仿宋" w:eastAsia="仿宋"/>
                <w:kern w:val="0"/>
                <w:sz w:val="24"/>
                <w:szCs w:val="24"/>
              </w:rPr>
              <w:t xml:space="preserve">网络销售类 </w:t>
            </w:r>
            <w:r>
              <w:rPr>
                <w:rFonts w:ascii="Wingdings 2" w:hAnsi="Wingdings 2"/>
                <w:kern w:val="0"/>
                <w:sz w:val="24"/>
                <w:szCs w:val="24"/>
              </w:rPr>
              <w:t></w:t>
            </w:r>
            <w:r>
              <w:rPr>
                <w:rFonts w:hint="eastAsia" w:ascii="仿宋" w:hAnsi="仿宋" w:eastAsia="仿宋"/>
                <w:kern w:val="0"/>
                <w:sz w:val="24"/>
                <w:szCs w:val="24"/>
              </w:rPr>
              <w:t xml:space="preserve">生活服务类 </w:t>
            </w:r>
            <w:r>
              <w:rPr>
                <w:rFonts w:ascii="Wingdings 2" w:hAnsi="Wingdings 2"/>
                <w:kern w:val="0"/>
                <w:sz w:val="24"/>
                <w:szCs w:val="24"/>
              </w:rPr>
              <w:t></w:t>
            </w:r>
            <w:r>
              <w:rPr>
                <w:rFonts w:hint="eastAsia" w:ascii="仿宋" w:hAnsi="仿宋" w:eastAsia="仿宋"/>
                <w:kern w:val="0"/>
                <w:sz w:val="24"/>
                <w:szCs w:val="24"/>
              </w:rPr>
              <w:t xml:space="preserve">社交娱乐类 </w:t>
            </w:r>
            <w:r>
              <w:rPr>
                <w:rFonts w:ascii="Wingdings 2" w:hAnsi="Wingdings 2"/>
                <w:kern w:val="0"/>
                <w:sz w:val="24"/>
                <w:szCs w:val="24"/>
              </w:rPr>
              <w:t></w:t>
            </w:r>
            <w:r>
              <w:rPr>
                <w:rFonts w:hint="eastAsia" w:ascii="仿宋" w:hAnsi="仿宋" w:eastAsia="仿宋"/>
                <w:kern w:val="0"/>
                <w:sz w:val="24"/>
                <w:szCs w:val="24"/>
              </w:rPr>
              <w:t>信息资讯类</w:t>
            </w:r>
          </w:p>
          <w:p>
            <w:pPr>
              <w:jc w:val="center"/>
              <w:rPr>
                <w:rFonts w:ascii="仿宋" w:hAnsi="仿宋" w:eastAsia="仿宋" w:cs="Calibri"/>
                <w:sz w:val="24"/>
                <w:szCs w:val="24"/>
              </w:rPr>
            </w:pPr>
            <w:r>
              <w:rPr>
                <w:rFonts w:ascii="Wingdings 2" w:hAnsi="Wingdings 2"/>
                <w:kern w:val="0"/>
                <w:sz w:val="24"/>
                <w:szCs w:val="24"/>
              </w:rPr>
              <w:t></w:t>
            </w:r>
            <w:r>
              <w:rPr>
                <w:rFonts w:hint="eastAsia" w:ascii="仿宋" w:hAnsi="仿宋" w:eastAsia="仿宋"/>
                <w:kern w:val="0"/>
                <w:sz w:val="24"/>
                <w:szCs w:val="24"/>
              </w:rPr>
              <w:t xml:space="preserve">金融服务类 </w:t>
            </w:r>
            <w:r>
              <w:rPr>
                <w:rFonts w:ascii="Wingdings 2" w:hAnsi="Wingdings 2"/>
                <w:kern w:val="0"/>
                <w:sz w:val="24"/>
                <w:szCs w:val="24"/>
              </w:rPr>
              <w:t></w:t>
            </w:r>
            <w:r>
              <w:rPr>
                <w:rFonts w:hint="eastAsia" w:ascii="仿宋" w:hAnsi="仿宋" w:eastAsia="仿宋"/>
                <w:kern w:val="0"/>
                <w:sz w:val="24"/>
                <w:szCs w:val="24"/>
              </w:rPr>
              <w:t xml:space="preserve">计算应用类 </w:t>
            </w:r>
            <w:r>
              <w:rPr>
                <w:rFonts w:ascii="Wingdings 2" w:hAnsi="Wingdings 2"/>
                <w:kern w:val="0"/>
                <w:sz w:val="24"/>
                <w:szCs w:val="24"/>
              </w:rPr>
              <w:t></w:t>
            </w:r>
            <w:r>
              <w:rPr>
                <w:rFonts w:hint="eastAsia" w:ascii="仿宋" w:hAnsi="仿宋" w:eastAsia="仿宋"/>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74" w:type="dxa"/>
            <w:vMerge w:val="restart"/>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Calibri"/>
                <w:sz w:val="24"/>
                <w:szCs w:val="24"/>
              </w:rPr>
            </w:pPr>
            <w:r>
              <w:rPr>
                <w:rFonts w:hint="eastAsia" w:ascii="仿宋" w:hAnsi="仿宋" w:eastAsia="仿宋"/>
                <w:sz w:val="24"/>
                <w:szCs w:val="24"/>
              </w:rPr>
              <w:t>联系方式</w:t>
            </w:r>
          </w:p>
        </w:tc>
        <w:tc>
          <w:tcPr>
            <w:tcW w:w="149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Calibri"/>
                <w:sz w:val="24"/>
                <w:szCs w:val="24"/>
              </w:rPr>
            </w:pPr>
            <w:r>
              <w:rPr>
                <w:rFonts w:hint="eastAsia" w:ascii="仿宋" w:hAnsi="仿宋" w:eastAsia="仿宋"/>
                <w:sz w:val="24"/>
                <w:szCs w:val="24"/>
              </w:rPr>
              <w:t>人员</w:t>
            </w:r>
          </w:p>
        </w:tc>
        <w:tc>
          <w:tcPr>
            <w:tcW w:w="226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Calibri"/>
                <w:sz w:val="24"/>
                <w:szCs w:val="24"/>
              </w:rPr>
            </w:pPr>
            <w:r>
              <w:rPr>
                <w:rFonts w:hint="eastAsia" w:ascii="仿宋" w:hAnsi="仿宋" w:eastAsia="仿宋"/>
                <w:sz w:val="24"/>
                <w:szCs w:val="24"/>
              </w:rPr>
              <w:t>姓名</w:t>
            </w:r>
          </w:p>
        </w:tc>
        <w:tc>
          <w:tcPr>
            <w:tcW w:w="241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Calibri"/>
                <w:sz w:val="24"/>
                <w:szCs w:val="24"/>
              </w:rPr>
            </w:pPr>
            <w:r>
              <w:rPr>
                <w:rFonts w:hint="eastAsia" w:ascii="仿宋" w:hAnsi="仿宋" w:eastAsia="仿宋"/>
                <w:sz w:val="24"/>
                <w:szCs w:val="24"/>
              </w:rPr>
              <w:t>职务</w:t>
            </w:r>
          </w:p>
        </w:tc>
        <w:tc>
          <w:tcPr>
            <w:tcW w:w="226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Calibri"/>
                <w:sz w:val="24"/>
                <w:szCs w:val="24"/>
              </w:rPr>
            </w:pPr>
            <w:r>
              <w:rPr>
                <w:rFonts w:hint="eastAsia" w:ascii="仿宋" w:hAnsi="仿宋" w:eastAsia="仿宋"/>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Calibri"/>
                <w:sz w:val="24"/>
                <w:szCs w:val="24"/>
              </w:rPr>
            </w:pPr>
          </w:p>
        </w:tc>
        <w:tc>
          <w:tcPr>
            <w:tcW w:w="149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Calibri"/>
                <w:sz w:val="24"/>
                <w:szCs w:val="24"/>
              </w:rPr>
            </w:pPr>
            <w:r>
              <w:rPr>
                <w:rFonts w:hint="eastAsia" w:ascii="仿宋" w:hAnsi="仿宋" w:eastAsia="仿宋"/>
                <w:sz w:val="24"/>
                <w:szCs w:val="24"/>
              </w:rPr>
              <w:t>企业负责人</w:t>
            </w:r>
          </w:p>
        </w:tc>
        <w:tc>
          <w:tcPr>
            <w:tcW w:w="226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Calibri"/>
                <w:sz w:val="24"/>
                <w:szCs w:val="24"/>
              </w:rPr>
            </w:pPr>
          </w:p>
        </w:tc>
        <w:tc>
          <w:tcPr>
            <w:tcW w:w="241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Calibri"/>
                <w:sz w:val="24"/>
                <w:szCs w:val="24"/>
              </w:rPr>
            </w:pPr>
          </w:p>
        </w:tc>
        <w:tc>
          <w:tcPr>
            <w:tcW w:w="226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Calibri"/>
                <w:sz w:val="24"/>
                <w:szCs w:val="24"/>
              </w:rPr>
            </w:pPr>
          </w:p>
        </w:tc>
        <w:tc>
          <w:tcPr>
            <w:tcW w:w="149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Calibri"/>
                <w:sz w:val="24"/>
                <w:szCs w:val="24"/>
              </w:rPr>
            </w:pPr>
            <w:r>
              <w:rPr>
                <w:rFonts w:hint="eastAsia" w:ascii="仿宋" w:hAnsi="仿宋" w:eastAsia="仿宋"/>
                <w:sz w:val="24"/>
                <w:szCs w:val="24"/>
              </w:rPr>
              <w:t>申请联系人</w:t>
            </w:r>
          </w:p>
        </w:tc>
        <w:tc>
          <w:tcPr>
            <w:tcW w:w="226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Calibri"/>
                <w:sz w:val="24"/>
                <w:szCs w:val="24"/>
              </w:rPr>
            </w:pPr>
          </w:p>
        </w:tc>
        <w:tc>
          <w:tcPr>
            <w:tcW w:w="241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Calibri"/>
                <w:sz w:val="24"/>
                <w:szCs w:val="24"/>
              </w:rPr>
            </w:pPr>
          </w:p>
        </w:tc>
        <w:tc>
          <w:tcPr>
            <w:tcW w:w="226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74" w:type="dxa"/>
            <w:vMerge w:val="restart"/>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Calibri"/>
                <w:sz w:val="24"/>
                <w:szCs w:val="24"/>
              </w:rPr>
            </w:pPr>
            <w:r>
              <w:rPr>
                <w:rFonts w:hint="eastAsia" w:ascii="仿宋" w:hAnsi="仿宋" w:eastAsia="仿宋"/>
                <w:sz w:val="24"/>
                <w:szCs w:val="24"/>
              </w:rPr>
              <w:t>基本情况</w:t>
            </w:r>
          </w:p>
        </w:tc>
        <w:tc>
          <w:tcPr>
            <w:tcW w:w="149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Calibri"/>
                <w:sz w:val="24"/>
                <w:szCs w:val="24"/>
              </w:rPr>
            </w:pPr>
            <w:r>
              <w:rPr>
                <w:rFonts w:hint="eastAsia" w:ascii="仿宋" w:hAnsi="仿宋" w:eastAsia="仿宋"/>
                <w:sz w:val="24"/>
                <w:szCs w:val="24"/>
              </w:rPr>
              <w:t>企业性质</w:t>
            </w:r>
          </w:p>
        </w:tc>
        <w:tc>
          <w:tcPr>
            <w:tcW w:w="226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Calibri"/>
                <w:sz w:val="24"/>
                <w:szCs w:val="24"/>
              </w:rPr>
            </w:pPr>
          </w:p>
        </w:tc>
        <w:tc>
          <w:tcPr>
            <w:tcW w:w="241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Calibri"/>
                <w:sz w:val="24"/>
                <w:szCs w:val="24"/>
              </w:rPr>
            </w:pPr>
            <w:r>
              <w:rPr>
                <w:rFonts w:hint="eastAsia" w:ascii="仿宋" w:hAnsi="仿宋" w:eastAsia="仿宋"/>
                <w:sz w:val="24"/>
                <w:szCs w:val="24"/>
              </w:rPr>
              <w:t>成立日期</w:t>
            </w:r>
          </w:p>
        </w:tc>
        <w:tc>
          <w:tcPr>
            <w:tcW w:w="226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Calibri"/>
                <w:sz w:val="24"/>
                <w:szCs w:val="24"/>
              </w:rPr>
            </w:pPr>
          </w:p>
        </w:tc>
        <w:tc>
          <w:tcPr>
            <w:tcW w:w="149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Calibri"/>
                <w:sz w:val="24"/>
                <w:szCs w:val="24"/>
              </w:rPr>
            </w:pPr>
            <w:r>
              <w:rPr>
                <w:rFonts w:hint="eastAsia" w:ascii="仿宋" w:hAnsi="仿宋" w:eastAsia="仿宋"/>
                <w:sz w:val="24"/>
                <w:szCs w:val="24"/>
              </w:rPr>
              <w:t>资产总额（亿元）</w:t>
            </w:r>
          </w:p>
        </w:tc>
        <w:tc>
          <w:tcPr>
            <w:tcW w:w="226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Calibri"/>
                <w:sz w:val="24"/>
                <w:szCs w:val="24"/>
              </w:rPr>
            </w:pPr>
          </w:p>
        </w:tc>
        <w:tc>
          <w:tcPr>
            <w:tcW w:w="241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Calibri"/>
                <w:sz w:val="24"/>
                <w:szCs w:val="24"/>
              </w:rPr>
            </w:pPr>
            <w:r>
              <w:rPr>
                <w:rFonts w:hint="eastAsia" w:ascii="仿宋" w:hAnsi="仿宋" w:eastAsia="仿宋"/>
                <w:sz w:val="24"/>
                <w:szCs w:val="24"/>
              </w:rPr>
              <w:t>资产负债率</w:t>
            </w:r>
          </w:p>
        </w:tc>
        <w:tc>
          <w:tcPr>
            <w:tcW w:w="226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7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Calibri"/>
                <w:sz w:val="24"/>
                <w:szCs w:val="24"/>
              </w:rPr>
            </w:pPr>
          </w:p>
        </w:tc>
        <w:tc>
          <w:tcPr>
            <w:tcW w:w="149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Calibri"/>
                <w:sz w:val="24"/>
                <w:szCs w:val="24"/>
              </w:rPr>
            </w:pPr>
            <w:r>
              <w:rPr>
                <w:rFonts w:hint="eastAsia" w:ascii="仿宋" w:hAnsi="仿宋" w:eastAsia="仿宋"/>
                <w:sz w:val="24"/>
                <w:szCs w:val="24"/>
              </w:rPr>
              <w:t>企业是否属于</w:t>
            </w:r>
          </w:p>
        </w:tc>
        <w:tc>
          <w:tcPr>
            <w:tcW w:w="6946" w:type="dxa"/>
            <w:gridSpan w:val="3"/>
            <w:tcBorders>
              <w:top w:val="single" w:color="auto" w:sz="4" w:space="0"/>
              <w:left w:val="nil"/>
              <w:bottom w:val="single" w:color="auto" w:sz="4" w:space="0"/>
              <w:right w:val="single" w:color="auto" w:sz="4" w:space="0"/>
            </w:tcBorders>
            <w:noWrap w:val="0"/>
            <w:vAlign w:val="center"/>
          </w:tcPr>
          <w:p>
            <w:pPr>
              <w:ind w:firstLine="240" w:firstLineChars="100"/>
              <w:jc w:val="center"/>
              <w:rPr>
                <w:rFonts w:ascii="仿宋" w:hAnsi="仿宋" w:eastAsia="仿宋" w:cs="Calibri"/>
                <w:sz w:val="24"/>
                <w:szCs w:val="24"/>
              </w:rPr>
            </w:pPr>
            <w:r>
              <w:rPr>
                <w:rFonts w:hint="eastAsia" w:ascii="仿宋" w:hAnsi="仿宋" w:eastAsia="仿宋"/>
                <w:kern w:val="0"/>
                <w:sz w:val="24"/>
                <w:szCs w:val="24"/>
              </w:rPr>
              <w:t>□上市企业     □高新技术企业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7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Calibri"/>
                <w:sz w:val="24"/>
                <w:szCs w:val="24"/>
              </w:rPr>
            </w:pPr>
          </w:p>
        </w:tc>
        <w:tc>
          <w:tcPr>
            <w:tcW w:w="149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Calibri"/>
                <w:sz w:val="24"/>
                <w:szCs w:val="24"/>
              </w:rPr>
            </w:pPr>
            <w:r>
              <w:rPr>
                <w:rFonts w:hint="eastAsia" w:ascii="仿宋" w:hAnsi="仿宋" w:eastAsia="仿宋"/>
                <w:sz w:val="24"/>
                <w:szCs w:val="24"/>
              </w:rPr>
              <w:t>平台主营业务市场占有率</w:t>
            </w:r>
          </w:p>
        </w:tc>
        <w:tc>
          <w:tcPr>
            <w:tcW w:w="6946" w:type="dxa"/>
            <w:gridSpan w:val="3"/>
            <w:tcBorders>
              <w:top w:val="single" w:color="auto" w:sz="4" w:space="0"/>
              <w:left w:val="nil"/>
              <w:bottom w:val="single" w:color="auto" w:sz="4" w:space="0"/>
              <w:right w:val="single" w:color="auto" w:sz="4" w:space="0"/>
            </w:tcBorders>
            <w:noWrap w:val="0"/>
            <w:vAlign w:val="center"/>
          </w:tcPr>
          <w:p>
            <w:pPr>
              <w:ind w:firstLine="240" w:firstLineChars="100"/>
              <w:jc w:val="center"/>
              <w:rPr>
                <w:rFonts w:ascii="仿宋" w:hAnsi="仿宋" w:eastAsia="仿宋" w:cs="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74" w:type="dxa"/>
            <w:vMerge w:val="restart"/>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Calibri"/>
                <w:b/>
                <w:bCs/>
                <w:sz w:val="24"/>
                <w:szCs w:val="24"/>
              </w:rPr>
            </w:pPr>
            <w:r>
              <w:rPr>
                <w:rFonts w:hint="eastAsia" w:ascii="仿宋" w:hAnsi="仿宋" w:eastAsia="仿宋"/>
                <w:sz w:val="24"/>
                <w:szCs w:val="24"/>
              </w:rPr>
              <w:t>从业人员</w:t>
            </w:r>
          </w:p>
        </w:tc>
        <w:tc>
          <w:tcPr>
            <w:tcW w:w="149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Calibri"/>
                <w:sz w:val="24"/>
                <w:szCs w:val="24"/>
              </w:rPr>
            </w:pPr>
            <w:r>
              <w:rPr>
                <w:rFonts w:hint="eastAsia" w:ascii="仿宋" w:hAnsi="仿宋" w:eastAsia="仿宋"/>
                <w:sz w:val="24"/>
                <w:szCs w:val="24"/>
              </w:rPr>
              <w:t>员工总数</w:t>
            </w:r>
            <w:r>
              <w:rPr>
                <w:rFonts w:hint="eastAsia" w:ascii="仿宋" w:hAnsi="仿宋" w:eastAsia="仿宋"/>
                <w:color w:val="000000"/>
                <w:kern w:val="0"/>
                <w:sz w:val="24"/>
                <w:szCs w:val="24"/>
              </w:rPr>
              <w:t>（人）</w:t>
            </w:r>
          </w:p>
        </w:tc>
        <w:tc>
          <w:tcPr>
            <w:tcW w:w="2268" w:type="dxa"/>
            <w:tcBorders>
              <w:top w:val="single" w:color="auto" w:sz="4" w:space="0"/>
              <w:left w:val="nil"/>
              <w:bottom w:val="single" w:color="auto" w:sz="4" w:space="0"/>
              <w:right w:val="single" w:color="auto" w:sz="4" w:space="0"/>
            </w:tcBorders>
            <w:noWrap w:val="0"/>
            <w:vAlign w:val="center"/>
          </w:tcPr>
          <w:p>
            <w:pPr>
              <w:ind w:firstLine="240" w:firstLineChars="100"/>
              <w:jc w:val="center"/>
              <w:rPr>
                <w:rFonts w:ascii="仿宋" w:hAnsi="仿宋" w:eastAsia="仿宋" w:cs="Calibri"/>
                <w:kern w:val="0"/>
                <w:sz w:val="24"/>
                <w:szCs w:val="24"/>
              </w:rPr>
            </w:pPr>
            <w:r>
              <w:rPr>
                <w:rFonts w:hint="eastAsia" w:ascii="仿宋" w:hAnsi="仿宋" w:eastAsia="仿宋"/>
                <w:kern w:val="0"/>
                <w:sz w:val="24"/>
                <w:szCs w:val="24"/>
              </w:rPr>
              <w:t>研发人员比例（%）</w:t>
            </w:r>
          </w:p>
        </w:tc>
        <w:tc>
          <w:tcPr>
            <w:tcW w:w="2410" w:type="dxa"/>
            <w:tcBorders>
              <w:top w:val="single" w:color="auto" w:sz="4" w:space="0"/>
              <w:left w:val="nil"/>
              <w:bottom w:val="single" w:color="auto" w:sz="4" w:space="0"/>
              <w:right w:val="single" w:color="auto" w:sz="4" w:space="0"/>
            </w:tcBorders>
            <w:noWrap w:val="0"/>
            <w:vAlign w:val="center"/>
          </w:tcPr>
          <w:p>
            <w:pPr>
              <w:ind w:firstLine="240" w:firstLineChars="100"/>
              <w:jc w:val="center"/>
              <w:rPr>
                <w:rFonts w:ascii="仿宋" w:hAnsi="仿宋" w:eastAsia="仿宋" w:cs="Calibri"/>
                <w:kern w:val="0"/>
                <w:sz w:val="24"/>
                <w:szCs w:val="24"/>
              </w:rPr>
            </w:pPr>
            <w:r>
              <w:rPr>
                <w:rFonts w:hint="eastAsia" w:ascii="仿宋" w:hAnsi="仿宋" w:eastAsia="仿宋"/>
                <w:kern w:val="0"/>
                <w:sz w:val="24"/>
                <w:szCs w:val="24"/>
              </w:rPr>
              <w:t>管理人员比例（%）</w:t>
            </w:r>
          </w:p>
        </w:tc>
        <w:tc>
          <w:tcPr>
            <w:tcW w:w="2268" w:type="dxa"/>
            <w:tcBorders>
              <w:top w:val="single" w:color="auto" w:sz="4" w:space="0"/>
              <w:left w:val="nil"/>
              <w:bottom w:val="single" w:color="auto" w:sz="4" w:space="0"/>
              <w:right w:val="single" w:color="auto" w:sz="4" w:space="0"/>
            </w:tcBorders>
            <w:noWrap w:val="0"/>
            <w:vAlign w:val="center"/>
          </w:tcPr>
          <w:p>
            <w:pPr>
              <w:rPr>
                <w:rFonts w:ascii="仿宋" w:hAnsi="仿宋" w:eastAsia="仿宋" w:cs="Calibri"/>
                <w:kern w:val="0"/>
                <w:sz w:val="24"/>
                <w:szCs w:val="24"/>
              </w:rPr>
            </w:pPr>
            <w:r>
              <w:rPr>
                <w:rFonts w:hint="eastAsia" w:ascii="仿宋" w:hAnsi="仿宋" w:eastAsia="仿宋"/>
                <w:kern w:val="0"/>
                <w:sz w:val="24"/>
                <w:szCs w:val="24"/>
              </w:rPr>
              <w:t>大学本科及以上学历或取得相关专业技术职称（职业资格）的人员比例（%）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Calibri"/>
                <w:b/>
                <w:bCs/>
                <w:sz w:val="24"/>
                <w:szCs w:val="24"/>
              </w:rPr>
            </w:pPr>
          </w:p>
        </w:tc>
        <w:tc>
          <w:tcPr>
            <w:tcW w:w="149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Calibri"/>
                <w:sz w:val="24"/>
                <w:szCs w:val="24"/>
              </w:rPr>
            </w:pPr>
          </w:p>
        </w:tc>
        <w:tc>
          <w:tcPr>
            <w:tcW w:w="2268" w:type="dxa"/>
            <w:tcBorders>
              <w:top w:val="single" w:color="auto" w:sz="4" w:space="0"/>
              <w:left w:val="nil"/>
              <w:bottom w:val="single" w:color="auto" w:sz="4" w:space="0"/>
              <w:right w:val="single" w:color="auto" w:sz="4" w:space="0"/>
            </w:tcBorders>
            <w:noWrap w:val="0"/>
            <w:vAlign w:val="center"/>
          </w:tcPr>
          <w:p>
            <w:pPr>
              <w:ind w:firstLine="240" w:firstLineChars="100"/>
              <w:jc w:val="center"/>
              <w:rPr>
                <w:rFonts w:ascii="仿宋" w:hAnsi="仿宋" w:eastAsia="仿宋" w:cs="Calibri"/>
                <w:kern w:val="0"/>
                <w:sz w:val="24"/>
                <w:szCs w:val="24"/>
              </w:rPr>
            </w:pPr>
          </w:p>
        </w:tc>
        <w:tc>
          <w:tcPr>
            <w:tcW w:w="2410" w:type="dxa"/>
            <w:tcBorders>
              <w:top w:val="single" w:color="auto" w:sz="4" w:space="0"/>
              <w:left w:val="nil"/>
              <w:bottom w:val="single" w:color="auto" w:sz="4" w:space="0"/>
              <w:right w:val="single" w:color="auto" w:sz="4" w:space="0"/>
            </w:tcBorders>
            <w:noWrap w:val="0"/>
            <w:vAlign w:val="center"/>
          </w:tcPr>
          <w:p>
            <w:pPr>
              <w:ind w:firstLine="240" w:firstLineChars="100"/>
              <w:jc w:val="center"/>
              <w:rPr>
                <w:rFonts w:ascii="仿宋" w:hAnsi="仿宋" w:eastAsia="仿宋" w:cs="Calibri"/>
                <w:kern w:val="0"/>
                <w:sz w:val="24"/>
                <w:szCs w:val="24"/>
              </w:rPr>
            </w:pPr>
          </w:p>
        </w:tc>
        <w:tc>
          <w:tcPr>
            <w:tcW w:w="2268" w:type="dxa"/>
            <w:tcBorders>
              <w:top w:val="single" w:color="auto" w:sz="4" w:space="0"/>
              <w:left w:val="nil"/>
              <w:bottom w:val="single" w:color="auto" w:sz="4" w:space="0"/>
              <w:right w:val="single" w:color="auto" w:sz="4" w:space="0"/>
            </w:tcBorders>
            <w:noWrap w:val="0"/>
            <w:vAlign w:val="center"/>
          </w:tcPr>
          <w:p>
            <w:pPr>
              <w:ind w:firstLine="240" w:firstLineChars="100"/>
              <w:jc w:val="center"/>
              <w:rPr>
                <w:rFonts w:ascii="仿宋" w:hAnsi="仿宋" w:eastAsia="仿宋" w:cs="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74" w:type="dxa"/>
            <w:vMerge w:val="restart"/>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Calibri"/>
                <w:sz w:val="24"/>
                <w:szCs w:val="24"/>
              </w:rPr>
            </w:pPr>
            <w:r>
              <w:rPr>
                <w:rFonts w:hint="eastAsia" w:ascii="仿宋" w:hAnsi="仿宋" w:eastAsia="仿宋"/>
                <w:sz w:val="24"/>
                <w:szCs w:val="24"/>
              </w:rPr>
              <w:t>专利</w:t>
            </w:r>
          </w:p>
          <w:p>
            <w:pPr>
              <w:jc w:val="center"/>
              <w:rPr>
                <w:rFonts w:ascii="仿宋" w:hAnsi="仿宋" w:eastAsia="仿宋" w:cs="Calibri"/>
                <w:b/>
                <w:bCs/>
                <w:sz w:val="24"/>
                <w:szCs w:val="24"/>
              </w:rPr>
            </w:pPr>
            <w:r>
              <w:rPr>
                <w:rFonts w:hint="eastAsia" w:ascii="仿宋" w:hAnsi="仿宋" w:eastAsia="仿宋"/>
                <w:sz w:val="24"/>
                <w:szCs w:val="24"/>
              </w:rPr>
              <w:t>情况（近三年）</w:t>
            </w:r>
          </w:p>
        </w:tc>
        <w:tc>
          <w:tcPr>
            <w:tcW w:w="149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Calibri"/>
                <w:sz w:val="24"/>
                <w:szCs w:val="24"/>
              </w:rPr>
            </w:pPr>
            <w:r>
              <w:rPr>
                <w:rFonts w:hint="eastAsia" w:ascii="仿宋" w:hAnsi="仿宋" w:eastAsia="仿宋"/>
                <w:sz w:val="24"/>
                <w:szCs w:val="24"/>
              </w:rPr>
              <w:t>类别</w:t>
            </w:r>
          </w:p>
        </w:tc>
        <w:tc>
          <w:tcPr>
            <w:tcW w:w="226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Calibri"/>
                <w:sz w:val="24"/>
                <w:szCs w:val="24"/>
              </w:rPr>
            </w:pPr>
            <w:r>
              <w:rPr>
                <w:rFonts w:hint="eastAsia" w:ascii="仿宋" w:hAnsi="仿宋" w:eastAsia="仿宋"/>
                <w:sz w:val="24"/>
                <w:szCs w:val="24"/>
              </w:rPr>
              <w:t>申请数</w:t>
            </w:r>
          </w:p>
        </w:tc>
        <w:tc>
          <w:tcPr>
            <w:tcW w:w="241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Calibri"/>
                <w:sz w:val="24"/>
                <w:szCs w:val="24"/>
              </w:rPr>
            </w:pPr>
            <w:r>
              <w:rPr>
                <w:rFonts w:hint="eastAsia" w:ascii="仿宋" w:hAnsi="仿宋" w:eastAsia="仿宋"/>
                <w:sz w:val="24"/>
                <w:szCs w:val="24"/>
              </w:rPr>
              <w:t>授权数</w:t>
            </w:r>
          </w:p>
        </w:tc>
        <w:tc>
          <w:tcPr>
            <w:tcW w:w="226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Calibri"/>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Calibri"/>
                <w:b/>
                <w:bCs/>
                <w:sz w:val="24"/>
                <w:szCs w:val="24"/>
              </w:rPr>
            </w:pPr>
          </w:p>
        </w:tc>
        <w:tc>
          <w:tcPr>
            <w:tcW w:w="149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Calibri"/>
                <w:sz w:val="24"/>
                <w:szCs w:val="24"/>
              </w:rPr>
            </w:pPr>
            <w:r>
              <w:rPr>
                <w:rFonts w:hint="eastAsia" w:ascii="仿宋" w:hAnsi="仿宋" w:eastAsia="仿宋"/>
                <w:sz w:val="24"/>
                <w:szCs w:val="24"/>
              </w:rPr>
              <w:t>专利总数</w:t>
            </w:r>
          </w:p>
        </w:tc>
        <w:tc>
          <w:tcPr>
            <w:tcW w:w="226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Calibri"/>
                <w:sz w:val="24"/>
                <w:szCs w:val="24"/>
              </w:rPr>
            </w:pPr>
          </w:p>
        </w:tc>
        <w:tc>
          <w:tcPr>
            <w:tcW w:w="241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Calibri"/>
                <w:sz w:val="24"/>
                <w:szCs w:val="24"/>
              </w:rPr>
            </w:pPr>
          </w:p>
        </w:tc>
        <w:tc>
          <w:tcPr>
            <w:tcW w:w="226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Calibri"/>
                <w:b/>
                <w:bCs/>
                <w:sz w:val="24"/>
                <w:szCs w:val="24"/>
              </w:rPr>
            </w:pPr>
          </w:p>
        </w:tc>
        <w:tc>
          <w:tcPr>
            <w:tcW w:w="1495" w:type="dxa"/>
            <w:tcBorders>
              <w:top w:val="single" w:color="auto" w:sz="4" w:space="0"/>
              <w:left w:val="nil"/>
              <w:bottom w:val="single" w:color="auto" w:sz="4" w:space="0"/>
              <w:right w:val="single" w:color="auto" w:sz="4" w:space="0"/>
            </w:tcBorders>
            <w:noWrap w:val="0"/>
            <w:vAlign w:val="center"/>
          </w:tcPr>
          <w:p>
            <w:pPr>
              <w:ind w:firstLine="120" w:firstLineChars="50"/>
              <w:jc w:val="center"/>
              <w:rPr>
                <w:rFonts w:ascii="仿宋" w:hAnsi="仿宋" w:eastAsia="仿宋" w:cs="Calibri"/>
                <w:sz w:val="24"/>
                <w:szCs w:val="24"/>
              </w:rPr>
            </w:pPr>
            <w:r>
              <w:rPr>
                <w:rFonts w:hint="eastAsia" w:ascii="仿宋" w:hAnsi="仿宋" w:eastAsia="仿宋"/>
                <w:sz w:val="24"/>
                <w:szCs w:val="24"/>
              </w:rPr>
              <w:t>其中：发明专利</w:t>
            </w:r>
          </w:p>
        </w:tc>
        <w:tc>
          <w:tcPr>
            <w:tcW w:w="226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Calibri"/>
                <w:sz w:val="24"/>
                <w:szCs w:val="24"/>
              </w:rPr>
            </w:pPr>
          </w:p>
        </w:tc>
        <w:tc>
          <w:tcPr>
            <w:tcW w:w="241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Calibri"/>
                <w:sz w:val="24"/>
                <w:szCs w:val="24"/>
              </w:rPr>
            </w:pPr>
          </w:p>
        </w:tc>
        <w:tc>
          <w:tcPr>
            <w:tcW w:w="226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 w:hAnsi="仿宋" w:eastAsia="仿宋" w:cs="Calibri"/>
                <w:kern w:val="0"/>
                <w:sz w:val="24"/>
                <w:szCs w:val="24"/>
              </w:rPr>
            </w:pPr>
            <w:r>
              <w:rPr>
                <w:rFonts w:hint="eastAsia" w:ascii="仿宋" w:hAnsi="仿宋" w:eastAsia="仿宋"/>
                <w:kern w:val="0"/>
                <w:sz w:val="24"/>
                <w:szCs w:val="24"/>
              </w:rPr>
              <w:t>经营管理情况</w:t>
            </w:r>
          </w:p>
        </w:tc>
        <w:tc>
          <w:tcPr>
            <w:tcW w:w="2268" w:type="dxa"/>
            <w:tcBorders>
              <w:top w:val="single" w:color="auto" w:sz="4" w:space="0"/>
              <w:left w:val="nil"/>
              <w:bottom w:val="single" w:color="auto" w:sz="4" w:space="0"/>
              <w:right w:val="single" w:color="auto" w:sz="4" w:space="0"/>
            </w:tcBorders>
            <w:noWrap w:val="0"/>
            <w:vAlign w:val="center"/>
          </w:tcPr>
          <w:p>
            <w:pPr>
              <w:spacing w:line="600" w:lineRule="exact"/>
              <w:jc w:val="center"/>
              <w:rPr>
                <w:rFonts w:ascii="仿宋" w:hAnsi="仿宋" w:eastAsia="仿宋" w:cs="Calibri"/>
                <w:kern w:val="0"/>
                <w:sz w:val="24"/>
                <w:szCs w:val="24"/>
              </w:rPr>
            </w:pPr>
            <w:r>
              <w:rPr>
                <w:rFonts w:hint="eastAsia" w:ascii="仿宋" w:hAnsi="仿宋" w:eastAsia="仿宋"/>
                <w:kern w:val="0"/>
                <w:sz w:val="24"/>
                <w:szCs w:val="24"/>
              </w:rPr>
              <w:t>2021年</w:t>
            </w:r>
          </w:p>
        </w:tc>
        <w:tc>
          <w:tcPr>
            <w:tcW w:w="2410" w:type="dxa"/>
            <w:tcBorders>
              <w:top w:val="single" w:color="auto" w:sz="4" w:space="0"/>
              <w:left w:val="nil"/>
              <w:bottom w:val="single" w:color="auto" w:sz="4" w:space="0"/>
              <w:right w:val="single" w:color="auto" w:sz="4" w:space="0"/>
            </w:tcBorders>
            <w:noWrap w:val="0"/>
            <w:vAlign w:val="center"/>
          </w:tcPr>
          <w:p>
            <w:pPr>
              <w:spacing w:line="600" w:lineRule="exact"/>
              <w:jc w:val="center"/>
              <w:rPr>
                <w:rFonts w:ascii="仿宋" w:hAnsi="仿宋" w:eastAsia="仿宋" w:cs="Calibri"/>
                <w:kern w:val="0"/>
                <w:sz w:val="24"/>
                <w:szCs w:val="24"/>
              </w:rPr>
            </w:pPr>
            <w:r>
              <w:rPr>
                <w:rFonts w:hint="eastAsia" w:ascii="仿宋" w:hAnsi="仿宋" w:eastAsia="仿宋"/>
                <w:kern w:val="0"/>
                <w:sz w:val="24"/>
                <w:szCs w:val="24"/>
              </w:rPr>
              <w:t>2022年</w:t>
            </w:r>
          </w:p>
        </w:tc>
        <w:tc>
          <w:tcPr>
            <w:tcW w:w="2268" w:type="dxa"/>
            <w:tcBorders>
              <w:top w:val="single" w:color="auto" w:sz="4" w:space="0"/>
              <w:left w:val="nil"/>
              <w:bottom w:val="single" w:color="auto" w:sz="4" w:space="0"/>
              <w:right w:val="single" w:color="auto" w:sz="4" w:space="0"/>
            </w:tcBorders>
            <w:noWrap w:val="0"/>
            <w:vAlign w:val="center"/>
          </w:tcPr>
          <w:p>
            <w:pPr>
              <w:spacing w:line="600" w:lineRule="exact"/>
              <w:jc w:val="center"/>
              <w:rPr>
                <w:rFonts w:ascii="仿宋" w:hAnsi="仿宋" w:eastAsia="仿宋" w:cs="Calibri"/>
                <w:kern w:val="0"/>
                <w:sz w:val="24"/>
                <w:szCs w:val="24"/>
              </w:rPr>
            </w:pPr>
            <w:r>
              <w:rPr>
                <w:rFonts w:hint="eastAsia" w:ascii="仿宋" w:hAnsi="仿宋" w:eastAsia="仿宋"/>
                <w:kern w:val="0"/>
                <w:sz w:val="24"/>
                <w:szCs w:val="24"/>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 w:hAnsi="仿宋" w:eastAsia="仿宋" w:cs="Calibri"/>
                <w:kern w:val="0"/>
                <w:sz w:val="24"/>
                <w:szCs w:val="24"/>
              </w:rPr>
            </w:pPr>
            <w:r>
              <w:rPr>
                <w:rFonts w:hint="eastAsia" w:ascii="仿宋" w:hAnsi="仿宋" w:eastAsia="仿宋"/>
                <w:kern w:val="0"/>
                <w:sz w:val="24"/>
                <w:szCs w:val="24"/>
              </w:rPr>
              <w:t>营业收入(亿元)</w:t>
            </w:r>
          </w:p>
        </w:tc>
        <w:tc>
          <w:tcPr>
            <w:tcW w:w="2268" w:type="dxa"/>
            <w:tcBorders>
              <w:top w:val="single" w:color="auto" w:sz="4" w:space="0"/>
              <w:left w:val="nil"/>
              <w:bottom w:val="single" w:color="auto" w:sz="4" w:space="0"/>
              <w:right w:val="single" w:color="auto" w:sz="4" w:space="0"/>
            </w:tcBorders>
            <w:noWrap w:val="0"/>
            <w:vAlign w:val="center"/>
          </w:tcPr>
          <w:p>
            <w:pPr>
              <w:spacing w:line="600" w:lineRule="exact"/>
              <w:jc w:val="center"/>
              <w:rPr>
                <w:rFonts w:ascii="仿宋" w:hAnsi="仿宋" w:eastAsia="仿宋" w:cs="Calibri"/>
                <w:kern w:val="0"/>
                <w:sz w:val="24"/>
                <w:szCs w:val="24"/>
              </w:rPr>
            </w:pPr>
          </w:p>
        </w:tc>
        <w:tc>
          <w:tcPr>
            <w:tcW w:w="2410" w:type="dxa"/>
            <w:tcBorders>
              <w:top w:val="single" w:color="auto" w:sz="4" w:space="0"/>
              <w:left w:val="nil"/>
              <w:bottom w:val="single" w:color="auto" w:sz="4" w:space="0"/>
              <w:right w:val="single" w:color="auto" w:sz="4" w:space="0"/>
            </w:tcBorders>
            <w:noWrap w:val="0"/>
            <w:vAlign w:val="center"/>
          </w:tcPr>
          <w:p>
            <w:pPr>
              <w:spacing w:line="600" w:lineRule="exact"/>
              <w:jc w:val="center"/>
              <w:rPr>
                <w:rFonts w:ascii="仿宋" w:hAnsi="仿宋" w:eastAsia="仿宋" w:cs="Calibri"/>
                <w:kern w:val="0"/>
                <w:sz w:val="24"/>
                <w:szCs w:val="24"/>
              </w:rPr>
            </w:pPr>
          </w:p>
        </w:tc>
        <w:tc>
          <w:tcPr>
            <w:tcW w:w="2268" w:type="dxa"/>
            <w:tcBorders>
              <w:top w:val="single" w:color="auto" w:sz="4" w:space="0"/>
              <w:left w:val="nil"/>
              <w:bottom w:val="single" w:color="auto" w:sz="4" w:space="0"/>
              <w:right w:val="single" w:color="auto" w:sz="4" w:space="0"/>
            </w:tcBorders>
            <w:noWrap w:val="0"/>
            <w:vAlign w:val="center"/>
          </w:tcPr>
          <w:p>
            <w:pPr>
              <w:spacing w:line="600" w:lineRule="exact"/>
              <w:jc w:val="center"/>
              <w:rPr>
                <w:rFonts w:ascii="仿宋" w:hAnsi="仿宋" w:eastAsia="仿宋" w:cs="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 w:hAnsi="仿宋" w:eastAsia="仿宋" w:cs="Calibri"/>
                <w:kern w:val="0"/>
                <w:sz w:val="24"/>
                <w:szCs w:val="24"/>
              </w:rPr>
            </w:pPr>
            <w:r>
              <w:rPr>
                <w:rFonts w:hint="eastAsia" w:ascii="仿宋" w:hAnsi="仿宋" w:eastAsia="仿宋"/>
                <w:kern w:val="0"/>
                <w:sz w:val="24"/>
                <w:szCs w:val="24"/>
              </w:rPr>
              <w:t>利润总额(亿元)</w:t>
            </w:r>
          </w:p>
        </w:tc>
        <w:tc>
          <w:tcPr>
            <w:tcW w:w="2268" w:type="dxa"/>
            <w:tcBorders>
              <w:top w:val="single" w:color="auto" w:sz="4" w:space="0"/>
              <w:left w:val="nil"/>
              <w:bottom w:val="single" w:color="auto" w:sz="4" w:space="0"/>
              <w:right w:val="single" w:color="auto" w:sz="4" w:space="0"/>
            </w:tcBorders>
            <w:noWrap w:val="0"/>
            <w:vAlign w:val="center"/>
          </w:tcPr>
          <w:p>
            <w:pPr>
              <w:spacing w:line="600" w:lineRule="exact"/>
              <w:jc w:val="center"/>
              <w:rPr>
                <w:rFonts w:ascii="仿宋" w:hAnsi="仿宋" w:eastAsia="仿宋" w:cs="Calibri"/>
                <w:kern w:val="0"/>
                <w:sz w:val="24"/>
                <w:szCs w:val="24"/>
              </w:rPr>
            </w:pPr>
          </w:p>
        </w:tc>
        <w:tc>
          <w:tcPr>
            <w:tcW w:w="2410" w:type="dxa"/>
            <w:tcBorders>
              <w:top w:val="single" w:color="auto" w:sz="4" w:space="0"/>
              <w:left w:val="nil"/>
              <w:bottom w:val="single" w:color="auto" w:sz="4" w:space="0"/>
              <w:right w:val="single" w:color="auto" w:sz="4" w:space="0"/>
            </w:tcBorders>
            <w:noWrap w:val="0"/>
            <w:vAlign w:val="center"/>
          </w:tcPr>
          <w:p>
            <w:pPr>
              <w:spacing w:line="600" w:lineRule="exact"/>
              <w:jc w:val="center"/>
              <w:rPr>
                <w:rFonts w:ascii="仿宋" w:hAnsi="仿宋" w:eastAsia="仿宋" w:cs="Calibri"/>
                <w:kern w:val="0"/>
                <w:sz w:val="24"/>
                <w:szCs w:val="24"/>
              </w:rPr>
            </w:pPr>
          </w:p>
        </w:tc>
        <w:tc>
          <w:tcPr>
            <w:tcW w:w="2268" w:type="dxa"/>
            <w:tcBorders>
              <w:top w:val="single" w:color="auto" w:sz="4" w:space="0"/>
              <w:left w:val="nil"/>
              <w:bottom w:val="single" w:color="auto" w:sz="4" w:space="0"/>
              <w:right w:val="single" w:color="auto" w:sz="4" w:space="0"/>
            </w:tcBorders>
            <w:noWrap w:val="0"/>
            <w:vAlign w:val="center"/>
          </w:tcPr>
          <w:p>
            <w:pPr>
              <w:spacing w:line="600" w:lineRule="exact"/>
              <w:jc w:val="center"/>
              <w:rPr>
                <w:rFonts w:ascii="仿宋" w:hAnsi="仿宋" w:eastAsia="仿宋" w:cs="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Calibri"/>
                <w:kern w:val="0"/>
                <w:sz w:val="24"/>
                <w:szCs w:val="24"/>
              </w:rPr>
            </w:pPr>
            <w:r>
              <w:rPr>
                <w:rFonts w:hint="eastAsia" w:ascii="仿宋" w:hAnsi="仿宋" w:eastAsia="仿宋"/>
                <w:kern w:val="0"/>
                <w:sz w:val="24"/>
                <w:szCs w:val="24"/>
              </w:rPr>
              <w:t>其中，平台交易及服务等收入（亿元）</w:t>
            </w:r>
          </w:p>
        </w:tc>
        <w:tc>
          <w:tcPr>
            <w:tcW w:w="2268" w:type="dxa"/>
            <w:tcBorders>
              <w:top w:val="single" w:color="auto" w:sz="4" w:space="0"/>
              <w:left w:val="nil"/>
              <w:bottom w:val="single" w:color="auto" w:sz="4" w:space="0"/>
              <w:right w:val="single" w:color="auto" w:sz="4" w:space="0"/>
            </w:tcBorders>
            <w:noWrap w:val="0"/>
            <w:vAlign w:val="center"/>
          </w:tcPr>
          <w:p>
            <w:pPr>
              <w:spacing w:line="600" w:lineRule="exact"/>
              <w:jc w:val="center"/>
              <w:rPr>
                <w:rFonts w:ascii="仿宋" w:hAnsi="仿宋" w:eastAsia="仿宋" w:cs="Calibri"/>
                <w:kern w:val="0"/>
                <w:sz w:val="24"/>
                <w:szCs w:val="24"/>
              </w:rPr>
            </w:pPr>
          </w:p>
        </w:tc>
        <w:tc>
          <w:tcPr>
            <w:tcW w:w="2410" w:type="dxa"/>
            <w:tcBorders>
              <w:top w:val="single" w:color="auto" w:sz="4" w:space="0"/>
              <w:left w:val="nil"/>
              <w:bottom w:val="single" w:color="auto" w:sz="4" w:space="0"/>
              <w:right w:val="single" w:color="auto" w:sz="4" w:space="0"/>
            </w:tcBorders>
            <w:noWrap w:val="0"/>
            <w:vAlign w:val="center"/>
          </w:tcPr>
          <w:p>
            <w:pPr>
              <w:spacing w:line="600" w:lineRule="exact"/>
              <w:jc w:val="center"/>
              <w:rPr>
                <w:rFonts w:ascii="仿宋" w:hAnsi="仿宋" w:eastAsia="仿宋" w:cs="Calibri"/>
                <w:kern w:val="0"/>
                <w:sz w:val="24"/>
                <w:szCs w:val="24"/>
              </w:rPr>
            </w:pPr>
          </w:p>
        </w:tc>
        <w:tc>
          <w:tcPr>
            <w:tcW w:w="2268" w:type="dxa"/>
            <w:tcBorders>
              <w:top w:val="single" w:color="auto" w:sz="4" w:space="0"/>
              <w:left w:val="nil"/>
              <w:bottom w:val="single" w:color="auto" w:sz="4" w:space="0"/>
              <w:right w:val="single" w:color="auto" w:sz="4" w:space="0"/>
            </w:tcBorders>
            <w:noWrap w:val="0"/>
            <w:vAlign w:val="center"/>
          </w:tcPr>
          <w:p>
            <w:pPr>
              <w:spacing w:line="600" w:lineRule="exact"/>
              <w:jc w:val="center"/>
              <w:rPr>
                <w:rFonts w:ascii="仿宋" w:hAnsi="仿宋" w:eastAsia="仿宋" w:cs="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Calibri"/>
                <w:kern w:val="0"/>
                <w:sz w:val="24"/>
                <w:szCs w:val="24"/>
              </w:rPr>
            </w:pPr>
            <w:r>
              <w:rPr>
                <w:rFonts w:hint="eastAsia" w:ascii="仿宋" w:hAnsi="仿宋" w:eastAsia="仿宋"/>
                <w:kern w:val="0"/>
                <w:sz w:val="24"/>
                <w:szCs w:val="24"/>
              </w:rPr>
              <w:t>平台交易及服务收入与营业收入占比（%）</w:t>
            </w:r>
          </w:p>
        </w:tc>
        <w:tc>
          <w:tcPr>
            <w:tcW w:w="2268" w:type="dxa"/>
            <w:tcBorders>
              <w:top w:val="single" w:color="auto" w:sz="4" w:space="0"/>
              <w:left w:val="nil"/>
              <w:bottom w:val="single" w:color="auto" w:sz="4" w:space="0"/>
              <w:right w:val="single" w:color="auto" w:sz="4" w:space="0"/>
            </w:tcBorders>
            <w:noWrap w:val="0"/>
            <w:vAlign w:val="center"/>
          </w:tcPr>
          <w:p>
            <w:pPr>
              <w:spacing w:line="600" w:lineRule="exact"/>
              <w:jc w:val="center"/>
              <w:rPr>
                <w:rFonts w:ascii="仿宋" w:hAnsi="仿宋" w:eastAsia="仿宋" w:cs="Calibri"/>
                <w:kern w:val="0"/>
                <w:sz w:val="24"/>
                <w:szCs w:val="24"/>
              </w:rPr>
            </w:pPr>
          </w:p>
        </w:tc>
        <w:tc>
          <w:tcPr>
            <w:tcW w:w="2410" w:type="dxa"/>
            <w:tcBorders>
              <w:top w:val="single" w:color="auto" w:sz="4" w:space="0"/>
              <w:left w:val="nil"/>
              <w:bottom w:val="single" w:color="auto" w:sz="4" w:space="0"/>
              <w:right w:val="single" w:color="auto" w:sz="4" w:space="0"/>
            </w:tcBorders>
            <w:noWrap w:val="0"/>
            <w:vAlign w:val="center"/>
          </w:tcPr>
          <w:p>
            <w:pPr>
              <w:spacing w:line="600" w:lineRule="exact"/>
              <w:jc w:val="center"/>
              <w:rPr>
                <w:rFonts w:ascii="仿宋" w:hAnsi="仿宋" w:eastAsia="仿宋" w:cs="Calibri"/>
                <w:kern w:val="0"/>
                <w:sz w:val="24"/>
                <w:szCs w:val="24"/>
              </w:rPr>
            </w:pPr>
          </w:p>
        </w:tc>
        <w:tc>
          <w:tcPr>
            <w:tcW w:w="2268" w:type="dxa"/>
            <w:tcBorders>
              <w:top w:val="single" w:color="auto" w:sz="4" w:space="0"/>
              <w:left w:val="nil"/>
              <w:bottom w:val="single" w:color="auto" w:sz="4" w:space="0"/>
              <w:right w:val="single" w:color="auto" w:sz="4" w:space="0"/>
            </w:tcBorders>
            <w:noWrap w:val="0"/>
            <w:vAlign w:val="center"/>
          </w:tcPr>
          <w:p>
            <w:pPr>
              <w:spacing w:line="600" w:lineRule="exact"/>
              <w:jc w:val="center"/>
              <w:rPr>
                <w:rFonts w:ascii="仿宋" w:hAnsi="仿宋" w:eastAsia="仿宋" w:cs="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 w:hAnsi="仿宋" w:eastAsia="仿宋" w:cs="Calibri"/>
                <w:kern w:val="0"/>
                <w:sz w:val="24"/>
                <w:szCs w:val="24"/>
              </w:rPr>
            </w:pPr>
            <w:r>
              <w:rPr>
                <w:rFonts w:hint="eastAsia" w:ascii="仿宋" w:hAnsi="仿宋" w:eastAsia="仿宋"/>
                <w:kern w:val="0"/>
                <w:sz w:val="24"/>
                <w:szCs w:val="24"/>
              </w:rPr>
              <w:t>研发投入（亿元）</w:t>
            </w:r>
          </w:p>
        </w:tc>
        <w:tc>
          <w:tcPr>
            <w:tcW w:w="2268" w:type="dxa"/>
            <w:tcBorders>
              <w:top w:val="single" w:color="auto" w:sz="4" w:space="0"/>
              <w:left w:val="nil"/>
              <w:bottom w:val="single" w:color="auto" w:sz="4" w:space="0"/>
              <w:right w:val="single" w:color="auto" w:sz="4" w:space="0"/>
            </w:tcBorders>
            <w:noWrap w:val="0"/>
            <w:vAlign w:val="center"/>
          </w:tcPr>
          <w:p>
            <w:pPr>
              <w:spacing w:line="600" w:lineRule="exact"/>
              <w:jc w:val="center"/>
              <w:rPr>
                <w:rFonts w:ascii="仿宋" w:hAnsi="仿宋" w:eastAsia="仿宋" w:cs="Calibri"/>
                <w:kern w:val="0"/>
                <w:sz w:val="24"/>
                <w:szCs w:val="24"/>
              </w:rPr>
            </w:pPr>
          </w:p>
        </w:tc>
        <w:tc>
          <w:tcPr>
            <w:tcW w:w="2410" w:type="dxa"/>
            <w:tcBorders>
              <w:top w:val="single" w:color="auto" w:sz="4" w:space="0"/>
              <w:left w:val="nil"/>
              <w:bottom w:val="single" w:color="auto" w:sz="4" w:space="0"/>
              <w:right w:val="single" w:color="auto" w:sz="4" w:space="0"/>
            </w:tcBorders>
            <w:noWrap w:val="0"/>
            <w:vAlign w:val="center"/>
          </w:tcPr>
          <w:p>
            <w:pPr>
              <w:spacing w:line="600" w:lineRule="exact"/>
              <w:jc w:val="center"/>
              <w:rPr>
                <w:rFonts w:ascii="仿宋" w:hAnsi="仿宋" w:eastAsia="仿宋" w:cs="Calibri"/>
                <w:kern w:val="0"/>
                <w:sz w:val="24"/>
                <w:szCs w:val="24"/>
              </w:rPr>
            </w:pPr>
          </w:p>
        </w:tc>
        <w:tc>
          <w:tcPr>
            <w:tcW w:w="2268" w:type="dxa"/>
            <w:tcBorders>
              <w:top w:val="single" w:color="auto" w:sz="4" w:space="0"/>
              <w:left w:val="nil"/>
              <w:bottom w:val="single" w:color="auto" w:sz="4" w:space="0"/>
              <w:right w:val="single" w:color="auto" w:sz="4" w:space="0"/>
            </w:tcBorders>
            <w:noWrap w:val="0"/>
            <w:vAlign w:val="center"/>
          </w:tcPr>
          <w:p>
            <w:pPr>
              <w:spacing w:line="600" w:lineRule="exact"/>
              <w:jc w:val="center"/>
              <w:rPr>
                <w:rFonts w:ascii="仿宋" w:hAnsi="仿宋" w:eastAsia="仿宋" w:cs="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 w:hAnsi="仿宋" w:eastAsia="仿宋" w:cs="Calibri"/>
                <w:kern w:val="0"/>
                <w:sz w:val="24"/>
                <w:szCs w:val="24"/>
              </w:rPr>
            </w:pPr>
            <w:r>
              <w:rPr>
                <w:rFonts w:hint="eastAsia" w:ascii="仿宋" w:hAnsi="仿宋" w:eastAsia="仿宋"/>
                <w:kern w:val="0"/>
                <w:sz w:val="24"/>
                <w:szCs w:val="24"/>
              </w:rPr>
              <w:t>研发投入比例（%）</w:t>
            </w:r>
          </w:p>
        </w:tc>
        <w:tc>
          <w:tcPr>
            <w:tcW w:w="2268" w:type="dxa"/>
            <w:tcBorders>
              <w:top w:val="single" w:color="auto" w:sz="4" w:space="0"/>
              <w:left w:val="nil"/>
              <w:bottom w:val="single" w:color="auto" w:sz="4" w:space="0"/>
              <w:right w:val="single" w:color="auto" w:sz="4" w:space="0"/>
            </w:tcBorders>
            <w:noWrap w:val="0"/>
            <w:vAlign w:val="center"/>
          </w:tcPr>
          <w:p>
            <w:pPr>
              <w:spacing w:line="600" w:lineRule="exact"/>
              <w:jc w:val="center"/>
              <w:rPr>
                <w:rFonts w:ascii="仿宋" w:hAnsi="仿宋" w:eastAsia="仿宋" w:cs="Calibri"/>
                <w:kern w:val="0"/>
                <w:sz w:val="24"/>
                <w:szCs w:val="24"/>
              </w:rPr>
            </w:pPr>
          </w:p>
        </w:tc>
        <w:tc>
          <w:tcPr>
            <w:tcW w:w="2410" w:type="dxa"/>
            <w:tcBorders>
              <w:top w:val="single" w:color="auto" w:sz="4" w:space="0"/>
              <w:left w:val="nil"/>
              <w:bottom w:val="single" w:color="auto" w:sz="4" w:space="0"/>
              <w:right w:val="single" w:color="auto" w:sz="4" w:space="0"/>
            </w:tcBorders>
            <w:noWrap w:val="0"/>
            <w:vAlign w:val="center"/>
          </w:tcPr>
          <w:p>
            <w:pPr>
              <w:spacing w:line="600" w:lineRule="exact"/>
              <w:jc w:val="center"/>
              <w:rPr>
                <w:rFonts w:ascii="仿宋" w:hAnsi="仿宋" w:eastAsia="仿宋" w:cs="Calibri"/>
                <w:kern w:val="0"/>
                <w:sz w:val="24"/>
                <w:szCs w:val="24"/>
              </w:rPr>
            </w:pPr>
          </w:p>
        </w:tc>
        <w:tc>
          <w:tcPr>
            <w:tcW w:w="2268" w:type="dxa"/>
            <w:tcBorders>
              <w:top w:val="single" w:color="auto" w:sz="4" w:space="0"/>
              <w:left w:val="nil"/>
              <w:bottom w:val="single" w:color="auto" w:sz="4" w:space="0"/>
              <w:right w:val="single" w:color="auto" w:sz="4" w:space="0"/>
            </w:tcBorders>
            <w:noWrap w:val="0"/>
            <w:vAlign w:val="center"/>
          </w:tcPr>
          <w:p>
            <w:pPr>
              <w:spacing w:line="600" w:lineRule="exact"/>
              <w:jc w:val="center"/>
              <w:rPr>
                <w:rFonts w:ascii="仿宋" w:hAnsi="仿宋" w:eastAsia="仿宋" w:cs="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7" w:hRule="atLeast"/>
        </w:trPr>
        <w:tc>
          <w:tcPr>
            <w:tcW w:w="9215"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rPr>
                <w:rFonts w:ascii="仿宋" w:hAnsi="仿宋" w:eastAsia="仿宋" w:cs="Calibri"/>
                <w:kern w:val="0"/>
                <w:sz w:val="24"/>
                <w:szCs w:val="24"/>
              </w:rPr>
            </w:pPr>
            <w:r>
              <w:rPr>
                <w:rFonts w:hint="eastAsia" w:ascii="仿宋" w:hAnsi="仿宋" w:eastAsia="仿宋"/>
                <w:kern w:val="0"/>
                <w:sz w:val="24"/>
                <w:szCs w:val="24"/>
              </w:rPr>
              <w:t>填报单位意见及真实性承诺：</w:t>
            </w:r>
          </w:p>
          <w:p>
            <w:pPr>
              <w:widowControl/>
              <w:spacing w:line="600" w:lineRule="exact"/>
              <w:ind w:firstLine="570"/>
              <w:rPr>
                <w:rFonts w:hint="eastAsia" w:ascii="仿宋" w:hAnsi="仿宋" w:eastAsia="仿宋"/>
                <w:kern w:val="0"/>
                <w:sz w:val="24"/>
                <w:szCs w:val="24"/>
              </w:rPr>
            </w:pPr>
            <w:r>
              <w:rPr>
                <w:rFonts w:hint="eastAsia" w:ascii="仿宋" w:hAnsi="仿宋" w:eastAsia="仿宋"/>
                <w:kern w:val="0"/>
                <w:sz w:val="24"/>
                <w:szCs w:val="24"/>
              </w:rPr>
              <w:t>本报表所有材料，均真实、完整，如有不实，愿承担相应的责任。</w:t>
            </w:r>
          </w:p>
          <w:p>
            <w:pPr>
              <w:widowControl/>
              <w:spacing w:line="600" w:lineRule="exact"/>
              <w:ind w:firstLine="570"/>
              <w:rPr>
                <w:rFonts w:hint="eastAsia" w:ascii="仿宋" w:hAnsi="仿宋" w:eastAsia="仿宋"/>
                <w:kern w:val="0"/>
                <w:sz w:val="24"/>
                <w:szCs w:val="24"/>
              </w:rPr>
            </w:pPr>
            <w:r>
              <w:rPr>
                <w:rFonts w:hint="eastAsia" w:ascii="仿宋" w:hAnsi="仿宋" w:eastAsia="仿宋"/>
                <w:kern w:val="0"/>
                <w:sz w:val="24"/>
                <w:szCs w:val="24"/>
              </w:rPr>
              <w:t xml:space="preserve">                    申报单位(章)</w:t>
            </w:r>
          </w:p>
          <w:p>
            <w:pPr>
              <w:spacing w:line="600" w:lineRule="exact"/>
              <w:jc w:val="center"/>
              <w:rPr>
                <w:rFonts w:ascii="仿宋" w:hAnsi="仿宋" w:eastAsia="仿宋" w:cs="Calibri"/>
                <w:kern w:val="0"/>
                <w:sz w:val="24"/>
                <w:szCs w:val="24"/>
              </w:rPr>
            </w:pPr>
            <w:r>
              <w:rPr>
                <w:rFonts w:hint="eastAsia" w:ascii="仿宋" w:hAnsi="仿宋" w:eastAsia="仿宋"/>
                <w:kern w:val="0"/>
                <w:sz w:val="24"/>
                <w:szCs w:val="24"/>
              </w:rPr>
              <w:t xml:space="preserve">                    负责人（签章）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1" w:hRule="atLeast"/>
        </w:trPr>
        <w:tc>
          <w:tcPr>
            <w:tcW w:w="9215" w:type="dxa"/>
            <w:gridSpan w:val="5"/>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仿宋" w:hAnsi="仿宋" w:eastAsia="仿宋" w:cs="Calibri"/>
                <w:sz w:val="24"/>
                <w:szCs w:val="24"/>
              </w:rPr>
            </w:pPr>
            <w:r>
              <w:rPr>
                <w:rFonts w:hint="eastAsia" w:ascii="仿宋" w:hAnsi="仿宋" w:eastAsia="仿宋"/>
                <w:sz w:val="24"/>
                <w:szCs w:val="24"/>
              </w:rPr>
              <w:t>市级推荐单位意见：</w:t>
            </w: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jc w:val="left"/>
              <w:rPr>
                <w:rFonts w:hint="eastAsia" w:ascii="仿宋" w:hAnsi="仿宋" w:eastAsia="仿宋"/>
                <w:sz w:val="24"/>
                <w:szCs w:val="24"/>
              </w:rPr>
            </w:pPr>
            <w:r>
              <w:rPr>
                <w:rFonts w:hint="eastAsia" w:ascii="仿宋" w:hAnsi="仿宋" w:eastAsia="仿宋"/>
                <w:sz w:val="24"/>
                <w:szCs w:val="24"/>
              </w:rPr>
              <w:t xml:space="preserve">                         单    位（章）                        </w:t>
            </w:r>
          </w:p>
          <w:p>
            <w:pPr>
              <w:spacing w:line="600" w:lineRule="exact"/>
              <w:jc w:val="center"/>
              <w:rPr>
                <w:rFonts w:ascii="仿宋" w:hAnsi="仿宋" w:eastAsia="仿宋" w:cs="Calibri"/>
                <w:kern w:val="0"/>
                <w:sz w:val="24"/>
                <w:szCs w:val="24"/>
              </w:rPr>
            </w:pPr>
            <w:r>
              <w:rPr>
                <w:rFonts w:hint="eastAsia" w:ascii="仿宋" w:hAnsi="仿宋" w:eastAsia="仿宋"/>
                <w:sz w:val="24"/>
                <w:szCs w:val="24"/>
              </w:rPr>
              <w:t xml:space="preserve">                         负责人（签章）              年    月    日</w:t>
            </w:r>
          </w:p>
        </w:tc>
      </w:tr>
    </w:tbl>
    <w:p>
      <w:pPr>
        <w:spacing w:line="560" w:lineRule="exact"/>
        <w:jc w:val="center"/>
        <w:rPr>
          <w:rFonts w:hint="eastAsia" w:ascii="方正小标宋_GBK" w:eastAsia="方正小标宋_GBK"/>
          <w:spacing w:val="-6"/>
          <w:sz w:val="44"/>
          <w:szCs w:val="44"/>
        </w:rPr>
      </w:pPr>
      <w:r>
        <w:rPr>
          <w:rFonts w:ascii="方正小标宋简体"/>
          <w:sz w:val="36"/>
          <w:szCs w:val="36"/>
        </w:rPr>
        <w:br w:type="page"/>
      </w:r>
      <w:r>
        <w:rPr>
          <w:rFonts w:hint="eastAsia" w:ascii="方正小标宋_GBK" w:hAnsi="方正小标宋简体" w:eastAsia="方正小标宋_GBK"/>
          <w:spacing w:val="-6"/>
          <w:sz w:val="44"/>
          <w:szCs w:val="44"/>
        </w:rPr>
        <w:t>山东省平台经济重点企业申请报告参考提纲</w:t>
      </w:r>
    </w:p>
    <w:p>
      <w:pPr>
        <w:spacing w:line="560" w:lineRule="exact"/>
        <w:jc w:val="center"/>
        <w:rPr>
          <w:rFonts w:hint="eastAsia" w:ascii="楷体_GB2312" w:hAnsi="楷体_GB2312" w:eastAsia="楷体_GB2312"/>
          <w:szCs w:val="32"/>
        </w:rPr>
      </w:pPr>
      <w:r>
        <w:rPr>
          <w:rFonts w:hint="eastAsia" w:ascii="楷体_GB2312" w:hAnsi="楷体_GB2312" w:eastAsia="楷体_GB2312"/>
          <w:szCs w:val="32"/>
        </w:rPr>
        <w:t>（限</w:t>
      </w:r>
      <w:r>
        <w:rPr>
          <w:rFonts w:hint="eastAsia" w:ascii="楷体_GB2312" w:eastAsia="楷体_GB2312"/>
          <w:szCs w:val="32"/>
        </w:rPr>
        <w:t>5000</w:t>
      </w:r>
      <w:r>
        <w:rPr>
          <w:rFonts w:hint="eastAsia" w:ascii="楷体_GB2312" w:hAnsi="楷体_GB2312" w:eastAsia="楷体_GB2312"/>
          <w:szCs w:val="32"/>
        </w:rPr>
        <w:t>字以内）</w:t>
      </w:r>
    </w:p>
    <w:p>
      <w:pPr>
        <w:pStyle w:val="9"/>
        <w:spacing w:line="560" w:lineRule="exact"/>
        <w:ind w:firstLine="640" w:firstLineChars="200"/>
        <w:rPr>
          <w:rFonts w:ascii="黑体" w:hAnsi="黑体" w:eastAsia="黑体"/>
          <w:sz w:val="32"/>
          <w:szCs w:val="32"/>
        </w:rPr>
      </w:pPr>
      <w:r>
        <w:rPr>
          <w:rFonts w:hint="eastAsia" w:ascii="黑体" w:hAnsi="黑体" w:eastAsia="黑体"/>
          <w:sz w:val="32"/>
          <w:szCs w:val="32"/>
        </w:rPr>
        <w:t>一、平台经济企业基本情况</w:t>
      </w:r>
      <w:r>
        <w:rPr>
          <w:rFonts w:hint="eastAsia" w:ascii="黑体" w:hAnsi="黑体" w:eastAsia="黑体"/>
          <w:sz w:val="32"/>
          <w:szCs w:val="32"/>
        </w:rPr>
        <w:tab/>
      </w:r>
    </w:p>
    <w:p>
      <w:pPr>
        <w:pStyle w:val="9"/>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（二）企业经营情况。企业基本情况、行业地位、发展历程、主营业务、主要产品、商业模式、收入结构等。</w:t>
      </w:r>
    </w:p>
    <w:p>
      <w:pPr>
        <w:pStyle w:val="9"/>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（二）业务开展情况。生产经营情况，生产、技术和财务管理制度等。</w:t>
      </w:r>
    </w:p>
    <w:p>
      <w:pPr>
        <w:pStyle w:val="9"/>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（三）战略制定情况。相关的发展战略、经营战略等情况。</w:t>
      </w:r>
    </w:p>
    <w:p>
      <w:pPr>
        <w:pStyle w:val="9"/>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二、平台发展情况</w:t>
      </w:r>
      <w:r>
        <w:rPr>
          <w:rFonts w:hint="eastAsia" w:ascii="黑体" w:hAnsi="黑体" w:eastAsia="黑体"/>
          <w:sz w:val="32"/>
          <w:szCs w:val="32"/>
        </w:rPr>
        <w:tab/>
      </w:r>
    </w:p>
    <w:p>
      <w:pPr>
        <w:pStyle w:val="9"/>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（一）平台建设情况。企业独立的运营平台名称，平台提供的主要服务内容，面向的主要用户，平台规模及居省内同行业地位，平台的辐射效应。</w:t>
      </w:r>
    </w:p>
    <w:p>
      <w:pPr>
        <w:pStyle w:val="9"/>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（二）交易及服务等收入构成情况</w:t>
      </w:r>
      <w:r>
        <w:rPr>
          <w:rFonts w:hint="eastAsia" w:ascii="仿宋_GB2312" w:eastAsia="仿宋_GB2312"/>
          <w:sz w:val="32"/>
          <w:szCs w:val="32"/>
        </w:rPr>
        <w:tab/>
      </w:r>
      <w:r>
        <w:rPr>
          <w:rFonts w:hint="eastAsia" w:ascii="仿宋_GB2312" w:eastAsia="仿宋_GB2312"/>
          <w:sz w:val="32"/>
          <w:szCs w:val="32"/>
        </w:rPr>
        <w:t>。平台服务收入构成和增长情况，平台交易及服务收入占比，市场占有率等情况。</w:t>
      </w:r>
    </w:p>
    <w:p>
      <w:pPr>
        <w:pStyle w:val="9"/>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（三）运营能力和服务能力。平台运营方式、服务能力建设等方面的主要思路、重要举措以及取得的成效等。</w:t>
      </w:r>
    </w:p>
    <w:p>
      <w:pPr>
        <w:pStyle w:val="9"/>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（四）平台技术能力。拥有专业的管理和技术团队（平台从业人员以缴纳社保为准），平台技术支撑等保障体系等。</w:t>
      </w:r>
    </w:p>
    <w:p>
      <w:pPr>
        <w:pStyle w:val="9"/>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平台保障能力。平台网络数据安全管理体系和平台数据安全保护制度，专职平台网络数据安全管理员配备情况，确保平台系统安全、信息安全、数据安全的措施，具备公信力的监管机构介入平台运行的监管情况。</w:t>
      </w:r>
    </w:p>
    <w:p>
      <w:pPr>
        <w:pStyle w:val="9"/>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三、平台经济可持续发展能力</w:t>
      </w:r>
    </w:p>
    <w:p>
      <w:pPr>
        <w:pStyle w:val="9"/>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（一）技术积累。企业技术创新情况，相关知识产权积累及运用情况，参与或主导制订国际、国家、行业、地方、团体标准情况，承担省级以上重大项目情况。</w:t>
      </w:r>
    </w:p>
    <w:p>
      <w:pPr>
        <w:pStyle w:val="9"/>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技术创新能力。通过技术创新，增强平台经济核心竞争力，推动平台高质量发展的情况（可随附相关佐证材料，如国家级/省级高新技术企业、产业创新中心、技术创新中心、制造业创新中心、工程研究中心、企业技术中心、重点实验室证书，开展人工智能、区块链、云计算、工业互联网等领域关键共性技术研究情况等，以及相关技术水平评价证书和可提供的其他材料）。</w:t>
      </w:r>
    </w:p>
    <w:p>
      <w:pPr>
        <w:pStyle w:val="9"/>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四、存在的问题</w:t>
      </w:r>
    </w:p>
    <w:p>
      <w:pPr>
        <w:pStyle w:val="9"/>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（一）所在领域国内外发展情况、发展潜力、发展趋势。</w:t>
      </w:r>
    </w:p>
    <w:p>
      <w:pPr>
        <w:pStyle w:val="9"/>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（二）平台发展目前存在的问题。</w:t>
      </w:r>
    </w:p>
    <w:p>
      <w:pPr>
        <w:pStyle w:val="9"/>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五、发展思路和规划</w:t>
      </w:r>
    </w:p>
    <w:p>
      <w:pPr>
        <w:pStyle w:val="9"/>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企业今后三年乃至更长时间的发展思路，下一步服务能力提升及发展的主要目标、关键举措等。</w:t>
      </w:r>
    </w:p>
    <w:p>
      <w:pPr>
        <w:pStyle w:val="9"/>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六、其他内容</w:t>
      </w:r>
    </w:p>
    <w:p>
      <w:pPr>
        <w:pStyle w:val="9"/>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在推动行业、产业发展方面规划的重要项目；形成的可示范、可推广的典型经验；以及其他有助于申报平台经济重点企业的相关材料。</w:t>
      </w:r>
    </w:p>
    <w:p>
      <w:pPr>
        <w:pStyle w:val="9"/>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七、附件</w:t>
      </w:r>
    </w:p>
    <w:p>
      <w:pPr>
        <w:pStyle w:val="9"/>
        <w:spacing w:line="560" w:lineRule="exact"/>
        <w:ind w:left="640" w:leftChars="200" w:firstLine="419" w:firstLineChars="131"/>
        <w:rPr>
          <w:rFonts w:hint="eastAsia" w:ascii="仿宋_GB2312" w:eastAsia="仿宋_GB2312"/>
          <w:sz w:val="32"/>
          <w:szCs w:val="32"/>
        </w:rPr>
      </w:pPr>
      <w:r>
        <w:rPr>
          <w:rFonts w:hint="eastAsia" w:ascii="仿宋_GB2312" w:eastAsia="仿宋_GB2312"/>
          <w:sz w:val="32"/>
          <w:szCs w:val="32"/>
        </w:rPr>
        <w:t>1.申报企业营业执照复印件；</w:t>
      </w:r>
    </w:p>
    <w:p>
      <w:pPr>
        <w:pStyle w:val="9"/>
        <w:spacing w:line="560" w:lineRule="exact"/>
        <w:ind w:left="640" w:leftChars="200" w:firstLine="419" w:firstLineChars="131"/>
        <w:rPr>
          <w:rFonts w:hint="eastAsia" w:ascii="仿宋_GB2312" w:eastAsia="仿宋_GB2312"/>
          <w:sz w:val="32"/>
          <w:szCs w:val="32"/>
        </w:rPr>
      </w:pPr>
      <w:r>
        <w:rPr>
          <w:rFonts w:hint="eastAsia" w:ascii="仿宋_GB2312" w:eastAsia="仿宋_GB2312"/>
          <w:sz w:val="32"/>
          <w:szCs w:val="32"/>
        </w:rPr>
        <w:t>2.近3年度财务审计报告；</w:t>
      </w:r>
    </w:p>
    <w:p>
      <w:pPr>
        <w:pStyle w:val="9"/>
        <w:spacing w:line="560" w:lineRule="exact"/>
        <w:ind w:left="640" w:leftChars="200" w:firstLine="419" w:firstLineChars="131"/>
        <w:rPr>
          <w:rFonts w:hint="eastAsia" w:ascii="仿宋_GB2312" w:eastAsia="仿宋_GB2312"/>
          <w:sz w:val="32"/>
          <w:szCs w:val="32"/>
        </w:rPr>
      </w:pPr>
      <w:r>
        <w:rPr>
          <w:rFonts w:hint="eastAsia" w:ascii="仿宋_GB2312" w:eastAsia="仿宋_GB2312"/>
          <w:sz w:val="32"/>
          <w:szCs w:val="32"/>
        </w:rPr>
        <w:t>3.企业相关统计报表：从业人员及工资总额（102-1表）、企业研究开发项目情况（107-1表）、企业研究开发活动及相关情况（107-2表）；</w:t>
      </w:r>
    </w:p>
    <w:p>
      <w:pPr>
        <w:pStyle w:val="9"/>
        <w:spacing w:line="560" w:lineRule="exact"/>
        <w:ind w:left="640" w:leftChars="200" w:firstLine="419" w:firstLineChars="131"/>
        <w:rPr>
          <w:rFonts w:hint="eastAsia" w:ascii="仿宋_GB2312" w:eastAsia="仿宋_GB2312"/>
          <w:sz w:val="32"/>
          <w:szCs w:val="32"/>
        </w:rPr>
      </w:pPr>
      <w:r>
        <w:rPr>
          <w:rFonts w:hint="eastAsia" w:ascii="仿宋_GB2312" w:eastAsia="仿宋_GB2312"/>
          <w:sz w:val="32"/>
          <w:szCs w:val="32"/>
        </w:rPr>
        <w:t>4.牵头或参与制定标准汇总表（见附表1-1），及证明材料（按汇总表排序）；</w:t>
      </w:r>
    </w:p>
    <w:p>
      <w:pPr>
        <w:pStyle w:val="9"/>
        <w:spacing w:line="560" w:lineRule="exact"/>
        <w:ind w:left="640" w:leftChars="200" w:firstLine="419" w:firstLineChars="131"/>
        <w:rPr>
          <w:rFonts w:hint="eastAsia" w:ascii="仿宋_GB2312" w:eastAsia="仿宋_GB2312"/>
          <w:sz w:val="32"/>
          <w:szCs w:val="32"/>
        </w:rPr>
      </w:pPr>
      <w:r>
        <w:rPr>
          <w:rFonts w:hint="eastAsia" w:ascii="仿宋_GB2312" w:eastAsia="仿宋_GB2312"/>
          <w:sz w:val="32"/>
          <w:szCs w:val="32"/>
        </w:rPr>
        <w:t>5.企业承担研发项目信息汇总表（见附表1-2），及证明材料（按汇总表排序）；</w:t>
      </w:r>
    </w:p>
    <w:p>
      <w:pPr>
        <w:pStyle w:val="9"/>
        <w:spacing w:line="560" w:lineRule="exact"/>
        <w:ind w:left="640" w:leftChars="200" w:firstLine="419" w:firstLineChars="131"/>
        <w:rPr>
          <w:rFonts w:hint="eastAsia" w:ascii="仿宋_GB2312" w:eastAsia="仿宋_GB2312"/>
          <w:sz w:val="32"/>
          <w:szCs w:val="32"/>
        </w:rPr>
      </w:pPr>
      <w:r>
        <w:rPr>
          <w:rFonts w:hint="eastAsia" w:ascii="仿宋_GB2312" w:eastAsia="仿宋_GB2312"/>
          <w:sz w:val="32"/>
          <w:szCs w:val="32"/>
        </w:rPr>
        <w:t>6.拥有的省级以上研发平台汇总表（见附表1-3），及证明材料（按汇总表排序）；</w:t>
      </w:r>
    </w:p>
    <w:p>
      <w:pPr>
        <w:pStyle w:val="9"/>
        <w:spacing w:line="560" w:lineRule="exact"/>
        <w:ind w:left="640" w:leftChars="200" w:firstLine="419" w:firstLineChars="131"/>
        <w:rPr>
          <w:rFonts w:hint="eastAsia" w:ascii="仿宋_GB2312" w:eastAsia="仿宋_GB2312"/>
          <w:sz w:val="32"/>
          <w:szCs w:val="32"/>
        </w:rPr>
      </w:pPr>
      <w:r>
        <w:rPr>
          <w:rFonts w:hint="eastAsia" w:ascii="仿宋_GB2312" w:eastAsia="仿宋_GB2312"/>
          <w:sz w:val="32"/>
          <w:szCs w:val="32"/>
        </w:rPr>
        <w:t>7.取得专利、软件著作权等证书汇总表（见附表1-4），及证明材料（按汇总表排序）；</w:t>
      </w:r>
    </w:p>
    <w:p>
      <w:pPr>
        <w:pStyle w:val="9"/>
        <w:spacing w:line="560" w:lineRule="exact"/>
        <w:ind w:left="640" w:leftChars="200" w:firstLine="419" w:firstLineChars="131"/>
        <w:rPr>
          <w:rFonts w:hint="eastAsia" w:ascii="仿宋_GB2312" w:eastAsia="仿宋_GB2312"/>
          <w:sz w:val="32"/>
          <w:szCs w:val="32"/>
        </w:rPr>
      </w:pPr>
      <w:r>
        <w:rPr>
          <w:rFonts w:hint="eastAsia" w:ascii="仿宋_GB2312" w:eastAsia="仿宋_GB2312"/>
          <w:sz w:val="32"/>
          <w:szCs w:val="32"/>
        </w:rPr>
        <w:t>8.平台数据安全管理体系和数据安全保护制度（见附表1-5）及证明材料（按汇总表排序）；</w:t>
      </w:r>
    </w:p>
    <w:p>
      <w:pPr>
        <w:pStyle w:val="9"/>
        <w:spacing w:line="560" w:lineRule="exact"/>
        <w:ind w:left="640" w:leftChars="200" w:firstLine="419" w:firstLineChars="131"/>
        <w:rPr>
          <w:rFonts w:hint="eastAsia" w:ascii="仿宋_GB2312" w:eastAsia="仿宋_GB2312"/>
          <w:sz w:val="32"/>
          <w:szCs w:val="32"/>
        </w:rPr>
      </w:pPr>
      <w:r>
        <w:rPr>
          <w:rFonts w:hint="eastAsia" w:ascii="仿宋_GB2312" w:eastAsia="仿宋_GB2312"/>
          <w:sz w:val="32"/>
          <w:szCs w:val="32"/>
        </w:rPr>
        <w:t>9.企业具有专业的管理和技术团队（见附表1-6）及证明材料（如学历、中高级专业技术职称、社保证明等，按汇总表排序）。</w:t>
      </w:r>
    </w:p>
    <w:p>
      <w:pPr>
        <w:pStyle w:val="9"/>
        <w:spacing w:line="560" w:lineRule="exact"/>
        <w:ind w:left="640" w:leftChars="200" w:firstLine="419" w:firstLineChars="131"/>
        <w:rPr>
          <w:rFonts w:hint="eastAsia"/>
        </w:rPr>
      </w:pPr>
      <w:r>
        <w:rPr>
          <w:rFonts w:hint="eastAsia" w:ascii="仿宋_GB2312" w:eastAsia="仿宋_GB2312"/>
          <w:sz w:val="32"/>
          <w:szCs w:val="32"/>
        </w:rPr>
        <w:t>10.申报企业认为需要提供的其他材料。</w:t>
      </w:r>
    </w:p>
    <w:p>
      <w:pPr>
        <w:widowControl/>
        <w:spacing w:line="560" w:lineRule="exact"/>
        <w:jc w:val="left"/>
        <w:rPr>
          <w:kern w:val="0"/>
          <w:sz w:val="20"/>
        </w:rPr>
        <w:sectPr>
          <w:footerReference r:id="rId3" w:type="default"/>
          <w:pgSz w:w="11906" w:h="16838"/>
          <w:pgMar w:top="2098" w:right="1474" w:bottom="1984" w:left="1587" w:header="851" w:footer="992" w:gutter="0"/>
          <w:pgNumType w:fmt="decimal"/>
          <w:cols w:space="720" w:num="1"/>
          <w:docGrid w:type="lines" w:linePitch="312" w:charSpace="0"/>
        </w:sectPr>
      </w:pPr>
    </w:p>
    <w:tbl>
      <w:tblPr>
        <w:tblStyle w:val="6"/>
        <w:tblW w:w="14174" w:type="dxa"/>
        <w:jc w:val="center"/>
        <w:tblInd w:w="0" w:type="dxa"/>
        <w:tblLayout w:type="fixed"/>
        <w:tblCellMar>
          <w:top w:w="0" w:type="dxa"/>
          <w:left w:w="108" w:type="dxa"/>
          <w:bottom w:w="0" w:type="dxa"/>
          <w:right w:w="108" w:type="dxa"/>
        </w:tblCellMar>
      </w:tblPr>
      <w:tblGrid>
        <w:gridCol w:w="949"/>
        <w:gridCol w:w="1746"/>
        <w:gridCol w:w="1687"/>
        <w:gridCol w:w="1715"/>
        <w:gridCol w:w="2551"/>
        <w:gridCol w:w="1560"/>
        <w:gridCol w:w="1559"/>
        <w:gridCol w:w="2407"/>
      </w:tblGrid>
      <w:tr>
        <w:tblPrEx>
          <w:tblLayout w:type="fixed"/>
          <w:tblCellMar>
            <w:top w:w="0" w:type="dxa"/>
            <w:left w:w="108" w:type="dxa"/>
            <w:bottom w:w="0" w:type="dxa"/>
            <w:right w:w="108" w:type="dxa"/>
          </w:tblCellMar>
        </w:tblPrEx>
        <w:trPr>
          <w:trHeight w:val="840" w:hRule="atLeast"/>
          <w:jc w:val="center"/>
        </w:trPr>
        <w:tc>
          <w:tcPr>
            <w:tcW w:w="14174" w:type="dxa"/>
            <w:gridSpan w:val="8"/>
            <w:tcBorders>
              <w:top w:val="nil"/>
              <w:left w:val="nil"/>
              <w:bottom w:val="single" w:color="auto" w:sz="4" w:space="0"/>
              <w:right w:val="nil"/>
            </w:tcBorders>
            <w:noWrap/>
            <w:vAlign w:val="center"/>
          </w:tcPr>
          <w:p>
            <w:pPr>
              <w:widowControl/>
              <w:jc w:val="center"/>
              <w:rPr>
                <w:rFonts w:hint="eastAsia" w:ascii="方正小标宋_GBK" w:hAnsi="方正小标宋简体" w:eastAsia="方正小标宋_GBK" w:cs="Calibri"/>
                <w:color w:val="000000"/>
                <w:kern w:val="0"/>
                <w:sz w:val="44"/>
                <w:szCs w:val="44"/>
              </w:rPr>
            </w:pPr>
            <w:r>
              <w:rPr>
                <w:rFonts w:hint="eastAsia" w:ascii="方正小标宋_GBK" w:hAnsi="方正小标宋简体" w:eastAsia="方正小标宋_GBK"/>
                <w:color w:val="000000"/>
                <w:kern w:val="0"/>
                <w:sz w:val="44"/>
                <w:szCs w:val="44"/>
              </w:rPr>
              <w:t>附表1-1：重点企业主持和参加制定的国际、国家、行业、团体标准数</w:t>
            </w:r>
          </w:p>
          <w:p>
            <w:pPr>
              <w:widowControl/>
              <w:jc w:val="left"/>
              <w:rPr>
                <w:rFonts w:ascii="楷体_GB2312" w:hAnsi="黑体" w:eastAsia="楷体_GB2312" w:cs="宋体"/>
                <w:color w:val="000000"/>
                <w:kern w:val="0"/>
                <w:sz w:val="21"/>
                <w:szCs w:val="21"/>
              </w:rPr>
            </w:pPr>
            <w:r>
              <w:rPr>
                <w:rFonts w:hint="eastAsia" w:ascii="楷体_GB2312" w:hAnsi="方正小标宋简体" w:eastAsia="楷体_GB2312" w:cs="方正小标宋简体"/>
                <w:color w:val="000000"/>
                <w:kern w:val="0"/>
              </w:rPr>
              <w:t>企业名称：</w:t>
            </w:r>
          </w:p>
        </w:tc>
      </w:tr>
      <w:tr>
        <w:tblPrEx>
          <w:tblLayout w:type="fixed"/>
          <w:tblCellMar>
            <w:top w:w="0" w:type="dxa"/>
            <w:left w:w="108" w:type="dxa"/>
            <w:bottom w:w="0" w:type="dxa"/>
            <w:right w:w="108" w:type="dxa"/>
          </w:tblCellMar>
        </w:tblPrEx>
        <w:trPr>
          <w:trHeight w:val="540" w:hRule="atLeast"/>
          <w:jc w:val="center"/>
        </w:trPr>
        <w:tc>
          <w:tcPr>
            <w:tcW w:w="949"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序号</w:t>
            </w:r>
          </w:p>
        </w:tc>
        <w:tc>
          <w:tcPr>
            <w:tcW w:w="1746"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名称</w:t>
            </w:r>
          </w:p>
        </w:tc>
        <w:tc>
          <w:tcPr>
            <w:tcW w:w="1687"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标准类型</w:t>
            </w:r>
          </w:p>
        </w:tc>
        <w:tc>
          <w:tcPr>
            <w:tcW w:w="1715"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标准号</w:t>
            </w:r>
          </w:p>
        </w:tc>
        <w:tc>
          <w:tcPr>
            <w:tcW w:w="2551"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主持或参与单位</w:t>
            </w:r>
          </w:p>
        </w:tc>
        <w:tc>
          <w:tcPr>
            <w:tcW w:w="1560"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参与人员</w:t>
            </w:r>
          </w:p>
        </w:tc>
        <w:tc>
          <w:tcPr>
            <w:tcW w:w="1559"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颁布日期</w:t>
            </w:r>
          </w:p>
        </w:tc>
        <w:tc>
          <w:tcPr>
            <w:tcW w:w="2407"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目前是否有效</w:t>
            </w:r>
          </w:p>
        </w:tc>
      </w:tr>
      <w:tr>
        <w:tblPrEx>
          <w:tblLayout w:type="fixed"/>
          <w:tblCellMar>
            <w:top w:w="0" w:type="dxa"/>
            <w:left w:w="108" w:type="dxa"/>
            <w:bottom w:w="0" w:type="dxa"/>
            <w:right w:w="108" w:type="dxa"/>
          </w:tblCellMar>
        </w:tblPrEx>
        <w:trPr>
          <w:trHeight w:val="402" w:hRule="atLeast"/>
          <w:jc w:val="center"/>
        </w:trPr>
        <w:tc>
          <w:tcPr>
            <w:tcW w:w="949" w:type="dxa"/>
            <w:tcBorders>
              <w:top w:val="nil"/>
              <w:left w:val="single" w:color="auto" w:sz="4" w:space="0"/>
              <w:bottom w:val="single" w:color="auto" w:sz="4" w:space="0"/>
              <w:right w:val="single" w:color="auto" w:sz="4" w:space="0"/>
            </w:tcBorders>
            <w:noWrap w:val="0"/>
            <w:vAlign w:val="center"/>
          </w:tcPr>
          <w:p>
            <w:pPr>
              <w:widowControl/>
              <w:jc w:val="center"/>
              <w:rPr>
                <w:rFonts w:eastAsia="仿宋" w:cs="Calibri"/>
                <w:color w:val="000000"/>
                <w:kern w:val="0"/>
                <w:sz w:val="22"/>
                <w:szCs w:val="22"/>
              </w:rPr>
            </w:pPr>
            <w:r>
              <w:rPr>
                <w:rFonts w:eastAsia="仿宋"/>
                <w:color w:val="000000"/>
                <w:kern w:val="0"/>
                <w:sz w:val="22"/>
                <w:szCs w:val="22"/>
              </w:rPr>
              <w:t>1</w:t>
            </w:r>
          </w:p>
        </w:tc>
        <w:tc>
          <w:tcPr>
            <w:tcW w:w="1746"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1687"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1715"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2551"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1560"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1559"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2407"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p>
            <w:pPr>
              <w:widowControl/>
              <w:jc w:val="left"/>
              <w:rPr>
                <w:rFonts w:eastAsia="仿宋" w:cs="Calibri"/>
                <w:color w:val="000000"/>
                <w:kern w:val="0"/>
                <w:sz w:val="22"/>
                <w:szCs w:val="22"/>
              </w:rPr>
            </w:pPr>
            <w:r>
              <w:rPr>
                <w:rFonts w:eastAsia="仿宋"/>
                <w:color w:val="000000"/>
                <w:kern w:val="0"/>
                <w:sz w:val="22"/>
                <w:szCs w:val="22"/>
              </w:rPr>
              <w:t>　</w:t>
            </w:r>
          </w:p>
        </w:tc>
      </w:tr>
      <w:tr>
        <w:tblPrEx>
          <w:tblLayout w:type="fixed"/>
          <w:tblCellMar>
            <w:top w:w="0" w:type="dxa"/>
            <w:left w:w="108" w:type="dxa"/>
            <w:bottom w:w="0" w:type="dxa"/>
            <w:right w:w="108" w:type="dxa"/>
          </w:tblCellMar>
        </w:tblPrEx>
        <w:trPr>
          <w:trHeight w:val="402" w:hRule="atLeast"/>
          <w:jc w:val="center"/>
        </w:trPr>
        <w:tc>
          <w:tcPr>
            <w:tcW w:w="949" w:type="dxa"/>
            <w:tcBorders>
              <w:top w:val="nil"/>
              <w:left w:val="single" w:color="auto" w:sz="4" w:space="0"/>
              <w:bottom w:val="single" w:color="auto" w:sz="4" w:space="0"/>
              <w:right w:val="single" w:color="auto" w:sz="4" w:space="0"/>
            </w:tcBorders>
            <w:noWrap w:val="0"/>
            <w:vAlign w:val="center"/>
          </w:tcPr>
          <w:p>
            <w:pPr>
              <w:widowControl/>
              <w:jc w:val="center"/>
              <w:rPr>
                <w:rFonts w:eastAsia="仿宋" w:cs="Calibri"/>
                <w:color w:val="000000"/>
                <w:kern w:val="0"/>
                <w:sz w:val="22"/>
                <w:szCs w:val="22"/>
              </w:rPr>
            </w:pPr>
            <w:r>
              <w:rPr>
                <w:rFonts w:eastAsia="仿宋"/>
                <w:color w:val="000000"/>
                <w:kern w:val="0"/>
                <w:sz w:val="22"/>
                <w:szCs w:val="22"/>
              </w:rPr>
              <w:t>2</w:t>
            </w:r>
          </w:p>
        </w:tc>
        <w:tc>
          <w:tcPr>
            <w:tcW w:w="1746"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1687"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1715"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2551"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1560"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1559"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2407"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p>
            <w:pPr>
              <w:widowControl/>
              <w:jc w:val="left"/>
              <w:rPr>
                <w:rFonts w:eastAsia="仿宋" w:cs="Calibri"/>
                <w:color w:val="000000"/>
                <w:kern w:val="0"/>
                <w:sz w:val="22"/>
                <w:szCs w:val="22"/>
              </w:rPr>
            </w:pPr>
            <w:r>
              <w:rPr>
                <w:rFonts w:eastAsia="仿宋"/>
                <w:color w:val="000000"/>
                <w:kern w:val="0"/>
                <w:sz w:val="22"/>
                <w:szCs w:val="22"/>
              </w:rPr>
              <w:t>　</w:t>
            </w:r>
          </w:p>
        </w:tc>
      </w:tr>
      <w:tr>
        <w:tblPrEx>
          <w:tblLayout w:type="fixed"/>
          <w:tblCellMar>
            <w:top w:w="0" w:type="dxa"/>
            <w:left w:w="108" w:type="dxa"/>
            <w:bottom w:w="0" w:type="dxa"/>
            <w:right w:w="108" w:type="dxa"/>
          </w:tblCellMar>
        </w:tblPrEx>
        <w:trPr>
          <w:trHeight w:val="402" w:hRule="atLeast"/>
          <w:jc w:val="center"/>
        </w:trPr>
        <w:tc>
          <w:tcPr>
            <w:tcW w:w="949" w:type="dxa"/>
            <w:tcBorders>
              <w:top w:val="nil"/>
              <w:left w:val="single" w:color="auto" w:sz="4" w:space="0"/>
              <w:bottom w:val="single" w:color="auto" w:sz="4" w:space="0"/>
              <w:right w:val="single" w:color="auto" w:sz="4" w:space="0"/>
            </w:tcBorders>
            <w:noWrap w:val="0"/>
            <w:vAlign w:val="center"/>
          </w:tcPr>
          <w:p>
            <w:pPr>
              <w:widowControl/>
              <w:jc w:val="center"/>
              <w:rPr>
                <w:rFonts w:eastAsia="仿宋" w:cs="Calibri"/>
                <w:color w:val="000000"/>
                <w:kern w:val="0"/>
                <w:sz w:val="22"/>
                <w:szCs w:val="22"/>
              </w:rPr>
            </w:pPr>
            <w:r>
              <w:rPr>
                <w:rFonts w:eastAsia="仿宋"/>
                <w:color w:val="000000"/>
                <w:kern w:val="0"/>
                <w:sz w:val="22"/>
                <w:szCs w:val="22"/>
              </w:rPr>
              <w:t>3</w:t>
            </w:r>
          </w:p>
        </w:tc>
        <w:tc>
          <w:tcPr>
            <w:tcW w:w="1746"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1687"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1715"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2551"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1560"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1559"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2407"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p>
            <w:pPr>
              <w:widowControl/>
              <w:jc w:val="left"/>
              <w:rPr>
                <w:rFonts w:eastAsia="仿宋" w:cs="Calibri"/>
                <w:color w:val="000000"/>
                <w:kern w:val="0"/>
                <w:sz w:val="22"/>
                <w:szCs w:val="22"/>
              </w:rPr>
            </w:pPr>
            <w:r>
              <w:rPr>
                <w:rFonts w:eastAsia="仿宋"/>
                <w:color w:val="000000"/>
                <w:kern w:val="0"/>
                <w:sz w:val="22"/>
                <w:szCs w:val="22"/>
              </w:rPr>
              <w:t>　</w:t>
            </w:r>
          </w:p>
        </w:tc>
      </w:tr>
      <w:tr>
        <w:tblPrEx>
          <w:tblLayout w:type="fixed"/>
          <w:tblCellMar>
            <w:top w:w="0" w:type="dxa"/>
            <w:left w:w="108" w:type="dxa"/>
            <w:bottom w:w="0" w:type="dxa"/>
            <w:right w:w="108" w:type="dxa"/>
          </w:tblCellMar>
        </w:tblPrEx>
        <w:trPr>
          <w:trHeight w:val="402" w:hRule="atLeast"/>
          <w:jc w:val="center"/>
        </w:trPr>
        <w:tc>
          <w:tcPr>
            <w:tcW w:w="949" w:type="dxa"/>
            <w:tcBorders>
              <w:top w:val="nil"/>
              <w:left w:val="single" w:color="auto" w:sz="4" w:space="0"/>
              <w:bottom w:val="single" w:color="auto" w:sz="4" w:space="0"/>
              <w:right w:val="single" w:color="auto" w:sz="4" w:space="0"/>
            </w:tcBorders>
            <w:noWrap w:val="0"/>
            <w:vAlign w:val="center"/>
          </w:tcPr>
          <w:p>
            <w:pPr>
              <w:widowControl/>
              <w:jc w:val="center"/>
              <w:rPr>
                <w:rFonts w:eastAsia="仿宋" w:cs="Calibri"/>
                <w:color w:val="000000"/>
                <w:kern w:val="0"/>
                <w:sz w:val="22"/>
                <w:szCs w:val="22"/>
              </w:rPr>
            </w:pPr>
            <w:r>
              <w:rPr>
                <w:rFonts w:eastAsia="仿宋"/>
                <w:color w:val="000000"/>
                <w:kern w:val="0"/>
                <w:sz w:val="22"/>
                <w:szCs w:val="22"/>
              </w:rPr>
              <w:t>…</w:t>
            </w:r>
          </w:p>
        </w:tc>
        <w:tc>
          <w:tcPr>
            <w:tcW w:w="1746"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1687"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1715"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2551"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1560"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1559"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2407"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p>
            <w:pPr>
              <w:widowControl/>
              <w:jc w:val="left"/>
              <w:rPr>
                <w:rFonts w:eastAsia="仿宋" w:cs="Calibri"/>
                <w:color w:val="000000"/>
                <w:kern w:val="0"/>
                <w:sz w:val="22"/>
                <w:szCs w:val="22"/>
              </w:rPr>
            </w:pPr>
            <w:r>
              <w:rPr>
                <w:rFonts w:eastAsia="仿宋"/>
                <w:color w:val="000000"/>
                <w:kern w:val="0"/>
                <w:sz w:val="22"/>
                <w:szCs w:val="22"/>
              </w:rPr>
              <w:t>　</w:t>
            </w:r>
          </w:p>
        </w:tc>
      </w:tr>
      <w:tr>
        <w:tblPrEx>
          <w:tblLayout w:type="fixed"/>
          <w:tblCellMar>
            <w:top w:w="0" w:type="dxa"/>
            <w:left w:w="108" w:type="dxa"/>
            <w:bottom w:w="0" w:type="dxa"/>
            <w:right w:w="108" w:type="dxa"/>
          </w:tblCellMar>
        </w:tblPrEx>
        <w:trPr>
          <w:trHeight w:val="402" w:hRule="atLeast"/>
          <w:jc w:val="center"/>
        </w:trPr>
        <w:tc>
          <w:tcPr>
            <w:tcW w:w="949" w:type="dxa"/>
            <w:tcBorders>
              <w:top w:val="nil"/>
              <w:left w:val="single" w:color="auto" w:sz="4" w:space="0"/>
              <w:bottom w:val="single" w:color="auto" w:sz="4" w:space="0"/>
              <w:right w:val="single" w:color="auto" w:sz="4" w:space="0"/>
            </w:tcBorders>
            <w:noWrap w:val="0"/>
            <w:vAlign w:val="center"/>
          </w:tcPr>
          <w:p>
            <w:pPr>
              <w:widowControl/>
              <w:jc w:val="center"/>
              <w:rPr>
                <w:rFonts w:eastAsia="仿宋" w:cs="Calibri"/>
                <w:color w:val="000000"/>
                <w:kern w:val="0"/>
                <w:sz w:val="22"/>
                <w:szCs w:val="22"/>
              </w:rPr>
            </w:pPr>
            <w:r>
              <w:rPr>
                <w:rFonts w:eastAsia="仿宋"/>
                <w:color w:val="000000"/>
                <w:kern w:val="0"/>
                <w:sz w:val="22"/>
                <w:szCs w:val="22"/>
              </w:rPr>
              <w:t>n</w:t>
            </w:r>
          </w:p>
        </w:tc>
        <w:tc>
          <w:tcPr>
            <w:tcW w:w="1746"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1687"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1715"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2551"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1560"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1559"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2407"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p>
            <w:pPr>
              <w:widowControl/>
              <w:jc w:val="left"/>
              <w:rPr>
                <w:rFonts w:eastAsia="仿宋" w:cs="Calibri"/>
                <w:color w:val="000000"/>
                <w:kern w:val="0"/>
                <w:sz w:val="22"/>
                <w:szCs w:val="22"/>
              </w:rPr>
            </w:pPr>
            <w:r>
              <w:rPr>
                <w:rFonts w:eastAsia="仿宋"/>
                <w:color w:val="000000"/>
                <w:kern w:val="0"/>
                <w:sz w:val="22"/>
                <w:szCs w:val="22"/>
              </w:rPr>
              <w:t>　</w:t>
            </w:r>
          </w:p>
        </w:tc>
      </w:tr>
      <w:tr>
        <w:tblPrEx>
          <w:tblLayout w:type="fixed"/>
          <w:tblCellMar>
            <w:top w:w="0" w:type="dxa"/>
            <w:left w:w="108" w:type="dxa"/>
            <w:bottom w:w="0" w:type="dxa"/>
            <w:right w:w="108" w:type="dxa"/>
          </w:tblCellMar>
        </w:tblPrEx>
        <w:trPr>
          <w:trHeight w:val="2262" w:hRule="atLeast"/>
          <w:jc w:val="center"/>
        </w:trPr>
        <w:tc>
          <w:tcPr>
            <w:tcW w:w="14174"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xml:space="preserve">填写说明： </w:t>
            </w:r>
          </w:p>
          <w:p>
            <w:pPr>
              <w:widowControl/>
              <w:jc w:val="left"/>
              <w:rPr>
                <w:rFonts w:hint="eastAsia" w:eastAsia="仿宋"/>
                <w:color w:val="000000"/>
                <w:kern w:val="0"/>
                <w:sz w:val="22"/>
                <w:szCs w:val="22"/>
              </w:rPr>
            </w:pPr>
            <w:r>
              <w:rPr>
                <w:rFonts w:eastAsia="仿宋"/>
                <w:color w:val="000000"/>
                <w:kern w:val="0"/>
                <w:sz w:val="22"/>
                <w:szCs w:val="22"/>
              </w:rPr>
              <w:t xml:space="preserve">1. </w:t>
            </w:r>
            <w:r>
              <w:rPr>
                <w:rFonts w:ascii="仿宋" w:hAnsi="仿宋" w:eastAsia="仿宋"/>
                <w:color w:val="000000"/>
                <w:kern w:val="0"/>
                <w:sz w:val="22"/>
                <w:szCs w:val="22"/>
              </w:rPr>
              <w:t>所填标准应为现行有效标准。</w:t>
            </w:r>
          </w:p>
          <w:p>
            <w:pPr>
              <w:widowControl/>
              <w:jc w:val="left"/>
              <w:rPr>
                <w:rFonts w:hint="eastAsia" w:eastAsia="仿宋"/>
                <w:color w:val="000000"/>
                <w:kern w:val="0"/>
                <w:sz w:val="22"/>
                <w:szCs w:val="22"/>
              </w:rPr>
            </w:pPr>
            <w:r>
              <w:rPr>
                <w:rFonts w:eastAsia="仿宋"/>
                <w:color w:val="000000"/>
                <w:kern w:val="0"/>
                <w:sz w:val="22"/>
                <w:szCs w:val="22"/>
              </w:rPr>
              <w:t>2. “</w:t>
            </w:r>
            <w:r>
              <w:rPr>
                <w:rFonts w:ascii="仿宋" w:hAnsi="仿宋" w:eastAsia="仿宋"/>
                <w:color w:val="000000"/>
                <w:kern w:val="0"/>
                <w:sz w:val="22"/>
                <w:szCs w:val="22"/>
              </w:rPr>
              <w:t>标准类型</w:t>
            </w:r>
            <w:r>
              <w:rPr>
                <w:rFonts w:eastAsia="仿宋"/>
                <w:color w:val="000000"/>
                <w:kern w:val="0"/>
                <w:sz w:val="22"/>
                <w:szCs w:val="22"/>
              </w:rPr>
              <w:t>”</w:t>
            </w:r>
            <w:r>
              <w:rPr>
                <w:rFonts w:ascii="仿宋" w:hAnsi="仿宋" w:eastAsia="仿宋"/>
                <w:color w:val="000000"/>
                <w:kern w:val="0"/>
                <w:sz w:val="22"/>
                <w:szCs w:val="22"/>
              </w:rPr>
              <w:t>应按相应的分类代码填写：</w:t>
            </w:r>
            <w:r>
              <w:rPr>
                <w:rFonts w:eastAsia="仿宋"/>
                <w:color w:val="000000"/>
                <w:kern w:val="0"/>
                <w:sz w:val="22"/>
                <w:szCs w:val="22"/>
              </w:rPr>
              <w:t xml:space="preserve">1. </w:t>
            </w:r>
            <w:r>
              <w:rPr>
                <w:rFonts w:ascii="仿宋" w:hAnsi="仿宋" w:eastAsia="仿宋"/>
                <w:color w:val="000000"/>
                <w:kern w:val="0"/>
                <w:sz w:val="22"/>
                <w:szCs w:val="22"/>
              </w:rPr>
              <w:t>国际；</w:t>
            </w:r>
            <w:r>
              <w:rPr>
                <w:rFonts w:eastAsia="仿宋"/>
                <w:color w:val="000000"/>
                <w:kern w:val="0"/>
                <w:sz w:val="22"/>
                <w:szCs w:val="22"/>
              </w:rPr>
              <w:t xml:space="preserve">2. </w:t>
            </w:r>
            <w:r>
              <w:rPr>
                <w:rFonts w:ascii="仿宋" w:hAnsi="仿宋" w:eastAsia="仿宋"/>
                <w:color w:val="000000"/>
                <w:kern w:val="0"/>
                <w:sz w:val="22"/>
                <w:szCs w:val="22"/>
              </w:rPr>
              <w:t>国家；</w:t>
            </w:r>
            <w:r>
              <w:rPr>
                <w:rFonts w:eastAsia="仿宋"/>
                <w:color w:val="000000"/>
                <w:kern w:val="0"/>
                <w:sz w:val="22"/>
                <w:szCs w:val="22"/>
              </w:rPr>
              <w:t xml:space="preserve">3. </w:t>
            </w:r>
            <w:r>
              <w:rPr>
                <w:rFonts w:ascii="仿宋" w:hAnsi="仿宋" w:eastAsia="仿宋"/>
                <w:color w:val="000000"/>
                <w:kern w:val="0"/>
                <w:sz w:val="22"/>
                <w:szCs w:val="22"/>
              </w:rPr>
              <w:t>行业；</w:t>
            </w:r>
            <w:r>
              <w:rPr>
                <w:rFonts w:eastAsia="仿宋"/>
                <w:color w:val="000000"/>
                <w:kern w:val="0"/>
                <w:sz w:val="22"/>
                <w:szCs w:val="22"/>
              </w:rPr>
              <w:t>4</w:t>
            </w:r>
            <w:r>
              <w:rPr>
                <w:rFonts w:ascii="仿宋" w:hAnsi="仿宋" w:eastAsia="仿宋"/>
                <w:color w:val="000000"/>
                <w:kern w:val="0"/>
                <w:sz w:val="22"/>
                <w:szCs w:val="22"/>
              </w:rPr>
              <w:t>、团体；</w:t>
            </w:r>
            <w:r>
              <w:rPr>
                <w:rFonts w:eastAsia="仿宋"/>
                <w:color w:val="000000"/>
                <w:kern w:val="0"/>
                <w:sz w:val="22"/>
                <w:szCs w:val="22"/>
              </w:rPr>
              <w:t>5</w:t>
            </w:r>
            <w:r>
              <w:rPr>
                <w:rFonts w:ascii="仿宋" w:hAnsi="仿宋" w:eastAsia="仿宋"/>
                <w:color w:val="000000"/>
                <w:kern w:val="0"/>
                <w:sz w:val="22"/>
                <w:szCs w:val="22"/>
              </w:rPr>
              <w:t xml:space="preserve">、企业。 </w:t>
            </w:r>
          </w:p>
          <w:p>
            <w:pPr>
              <w:widowControl/>
              <w:jc w:val="left"/>
              <w:rPr>
                <w:rFonts w:hint="eastAsia" w:eastAsia="仿宋"/>
                <w:color w:val="000000"/>
                <w:kern w:val="0"/>
                <w:sz w:val="22"/>
                <w:szCs w:val="22"/>
              </w:rPr>
            </w:pPr>
            <w:r>
              <w:rPr>
                <w:rFonts w:hint="eastAsia" w:eastAsia="仿宋"/>
                <w:color w:val="000000"/>
                <w:kern w:val="0"/>
                <w:sz w:val="22"/>
                <w:szCs w:val="22"/>
              </w:rPr>
              <w:t>3</w:t>
            </w:r>
            <w:r>
              <w:rPr>
                <w:rFonts w:eastAsia="仿宋"/>
                <w:color w:val="000000"/>
                <w:kern w:val="0"/>
                <w:sz w:val="22"/>
                <w:szCs w:val="22"/>
              </w:rPr>
              <w:t>. “</w:t>
            </w:r>
            <w:r>
              <w:rPr>
                <w:rFonts w:hint="eastAsia" w:eastAsia="仿宋"/>
                <w:color w:val="000000"/>
                <w:kern w:val="0"/>
                <w:sz w:val="22"/>
                <w:szCs w:val="22"/>
              </w:rPr>
              <w:t>主持或</w:t>
            </w:r>
            <w:r>
              <w:rPr>
                <w:rFonts w:eastAsia="仿宋"/>
                <w:color w:val="000000"/>
                <w:kern w:val="0"/>
                <w:sz w:val="22"/>
                <w:szCs w:val="22"/>
              </w:rPr>
              <w:t>参与单位”</w:t>
            </w:r>
            <w:r>
              <w:rPr>
                <w:rFonts w:hint="eastAsia" w:eastAsia="仿宋"/>
                <w:color w:val="000000"/>
                <w:kern w:val="0"/>
                <w:sz w:val="22"/>
                <w:szCs w:val="22"/>
              </w:rPr>
              <w:t>请填写为主持或参与</w:t>
            </w:r>
            <w:r>
              <w:rPr>
                <w:rFonts w:eastAsia="仿宋"/>
                <w:color w:val="000000"/>
                <w:kern w:val="0"/>
                <w:sz w:val="22"/>
                <w:szCs w:val="22"/>
              </w:rPr>
              <w:t>。</w:t>
            </w:r>
          </w:p>
          <w:p>
            <w:pPr>
              <w:widowControl/>
              <w:numPr>
                <w:ilvl w:val="0"/>
                <w:numId w:val="1"/>
              </w:numPr>
              <w:jc w:val="left"/>
              <w:rPr>
                <w:rFonts w:eastAsia="仿宋"/>
                <w:color w:val="000000"/>
                <w:kern w:val="0"/>
                <w:sz w:val="22"/>
                <w:szCs w:val="22"/>
              </w:rPr>
            </w:pPr>
            <w:r>
              <w:rPr>
                <w:rFonts w:eastAsia="仿宋"/>
                <w:color w:val="000000"/>
                <w:kern w:val="0"/>
                <w:sz w:val="22"/>
                <w:szCs w:val="22"/>
              </w:rPr>
              <w:t>“</w:t>
            </w:r>
            <w:r>
              <w:rPr>
                <w:rFonts w:ascii="仿宋" w:hAnsi="仿宋" w:eastAsia="仿宋"/>
                <w:color w:val="000000"/>
                <w:kern w:val="0"/>
                <w:sz w:val="22"/>
                <w:szCs w:val="22"/>
              </w:rPr>
              <w:t>参与人员</w:t>
            </w:r>
            <w:r>
              <w:rPr>
                <w:rFonts w:eastAsia="仿宋"/>
                <w:color w:val="000000"/>
                <w:kern w:val="0"/>
                <w:sz w:val="22"/>
                <w:szCs w:val="22"/>
              </w:rPr>
              <w:t>”</w:t>
            </w:r>
            <w:r>
              <w:rPr>
                <w:rFonts w:ascii="仿宋" w:hAnsi="仿宋" w:eastAsia="仿宋"/>
                <w:color w:val="000000"/>
                <w:kern w:val="0"/>
                <w:sz w:val="22"/>
                <w:szCs w:val="22"/>
              </w:rPr>
              <w:t>为标准首页注明的</w:t>
            </w:r>
            <w:r>
              <w:rPr>
                <w:rFonts w:hint="eastAsia" w:eastAsia="仿宋"/>
                <w:color w:val="000000"/>
                <w:kern w:val="0"/>
                <w:sz w:val="22"/>
                <w:szCs w:val="22"/>
              </w:rPr>
              <w:t>个人</w:t>
            </w:r>
            <w:r>
              <w:rPr>
                <w:rFonts w:eastAsia="仿宋"/>
                <w:color w:val="000000"/>
                <w:kern w:val="0"/>
                <w:sz w:val="22"/>
                <w:szCs w:val="22"/>
              </w:rPr>
              <w:t xml:space="preserve">。 </w:t>
            </w:r>
            <w:r>
              <w:rPr>
                <w:rFonts w:hint="eastAsia" w:eastAsia="仿宋"/>
                <w:color w:val="000000"/>
                <w:kern w:val="0"/>
                <w:sz w:val="22"/>
                <w:szCs w:val="22"/>
              </w:rPr>
              <w:t>如果为个人，需要提供与企业的劳动关系证明。</w:t>
            </w:r>
          </w:p>
          <w:p>
            <w:pPr>
              <w:widowControl/>
              <w:numPr>
                <w:ilvl w:val="0"/>
                <w:numId w:val="1"/>
              </w:numPr>
              <w:jc w:val="left"/>
              <w:rPr>
                <w:rFonts w:eastAsia="仿宋" w:cs="Calibri"/>
                <w:color w:val="000000"/>
                <w:kern w:val="0"/>
                <w:sz w:val="22"/>
                <w:szCs w:val="22"/>
              </w:rPr>
            </w:pPr>
            <w:r>
              <w:rPr>
                <w:rFonts w:eastAsia="仿宋"/>
                <w:color w:val="000000"/>
                <w:kern w:val="0"/>
                <w:sz w:val="22"/>
                <w:szCs w:val="22"/>
              </w:rPr>
              <w:t>“</w:t>
            </w:r>
            <w:r>
              <w:rPr>
                <w:rFonts w:ascii="仿宋" w:hAnsi="仿宋" w:eastAsia="仿宋"/>
                <w:color w:val="000000"/>
                <w:kern w:val="0"/>
                <w:sz w:val="22"/>
                <w:szCs w:val="22"/>
              </w:rPr>
              <w:t>颁布日期</w:t>
            </w:r>
            <w:r>
              <w:rPr>
                <w:rFonts w:eastAsia="仿宋"/>
                <w:color w:val="000000"/>
                <w:kern w:val="0"/>
                <w:sz w:val="22"/>
                <w:szCs w:val="22"/>
              </w:rPr>
              <w:t>”</w:t>
            </w:r>
            <w:r>
              <w:rPr>
                <w:rFonts w:ascii="仿宋" w:hAnsi="仿宋" w:eastAsia="仿宋"/>
                <w:color w:val="000000"/>
                <w:kern w:val="0"/>
                <w:sz w:val="22"/>
                <w:szCs w:val="22"/>
              </w:rPr>
              <w:t>格式为</w:t>
            </w:r>
            <w:r>
              <w:rPr>
                <w:rFonts w:eastAsia="仿宋"/>
                <w:color w:val="000000"/>
                <w:kern w:val="0"/>
                <w:sz w:val="22"/>
                <w:szCs w:val="22"/>
              </w:rPr>
              <w:t>“××××-××-××”</w:t>
            </w:r>
          </w:p>
        </w:tc>
      </w:tr>
    </w:tbl>
    <w:p>
      <w:pPr>
        <w:snapToGrid w:val="0"/>
        <w:jc w:val="center"/>
        <w:rPr>
          <w:rFonts w:hint="eastAsia" w:ascii="方正小标宋_GBK" w:hAnsi="方正小标宋简体" w:eastAsia="方正小标宋_GBK" w:cs="Calibri"/>
          <w:color w:val="000000"/>
          <w:kern w:val="0"/>
          <w:sz w:val="36"/>
          <w:szCs w:val="36"/>
        </w:rPr>
      </w:pPr>
      <w:r>
        <w:br w:type="page"/>
      </w:r>
      <w:r>
        <w:rPr>
          <w:rFonts w:hint="eastAsia" w:ascii="方正小标宋_GBK" w:hAnsi="方正小标宋简体" w:eastAsia="方正小标宋_GBK"/>
          <w:color w:val="000000"/>
          <w:kern w:val="0"/>
          <w:sz w:val="44"/>
          <w:szCs w:val="44"/>
        </w:rPr>
        <w:t>附表1-2：重点企业研发项目信息汇总表</w:t>
      </w:r>
    </w:p>
    <w:tbl>
      <w:tblPr>
        <w:tblStyle w:val="6"/>
        <w:tblW w:w="14010" w:type="dxa"/>
        <w:jc w:val="center"/>
        <w:tblInd w:w="0" w:type="dxa"/>
        <w:tblLayout w:type="fixed"/>
        <w:tblCellMar>
          <w:top w:w="0" w:type="dxa"/>
          <w:left w:w="30" w:type="dxa"/>
          <w:bottom w:w="0" w:type="dxa"/>
          <w:right w:w="30" w:type="dxa"/>
        </w:tblCellMar>
      </w:tblPr>
      <w:tblGrid>
        <w:gridCol w:w="1008"/>
        <w:gridCol w:w="2172"/>
        <w:gridCol w:w="2977"/>
        <w:gridCol w:w="1417"/>
        <w:gridCol w:w="992"/>
        <w:gridCol w:w="993"/>
        <w:gridCol w:w="1559"/>
        <w:gridCol w:w="1345"/>
        <w:gridCol w:w="1547"/>
      </w:tblGrid>
      <w:tr>
        <w:tblPrEx>
          <w:tblLayout w:type="fixed"/>
          <w:tblCellMar>
            <w:top w:w="0" w:type="dxa"/>
            <w:left w:w="30" w:type="dxa"/>
            <w:bottom w:w="0" w:type="dxa"/>
            <w:right w:w="30" w:type="dxa"/>
          </w:tblCellMar>
        </w:tblPrEx>
        <w:trPr>
          <w:trHeight w:val="510" w:hRule="atLeast"/>
          <w:jc w:val="center"/>
        </w:trPr>
        <w:tc>
          <w:tcPr>
            <w:tcW w:w="1008"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黑体" w:eastAsia="黑体" w:cs="Calibri"/>
                <w:color w:val="000000"/>
                <w:kern w:val="0"/>
                <w:sz w:val="22"/>
                <w:szCs w:val="22"/>
              </w:rPr>
            </w:pPr>
            <w:r>
              <w:rPr>
                <w:rFonts w:hint="eastAsia" w:ascii="黑体" w:eastAsia="黑体"/>
                <w:color w:val="000000"/>
                <w:kern w:val="0"/>
                <w:sz w:val="22"/>
                <w:szCs w:val="22"/>
              </w:rPr>
              <w:t>序号</w:t>
            </w:r>
          </w:p>
        </w:tc>
        <w:tc>
          <w:tcPr>
            <w:tcW w:w="2172" w:type="dxa"/>
            <w:tcBorders>
              <w:top w:val="single" w:color="auto" w:sz="4" w:space="0"/>
              <w:left w:val="nil"/>
              <w:bottom w:val="single" w:color="auto" w:sz="6" w:space="0"/>
              <w:right w:val="single" w:color="auto" w:sz="6" w:space="0"/>
            </w:tcBorders>
            <w:noWrap w:val="0"/>
            <w:vAlign w:val="center"/>
          </w:tcPr>
          <w:p>
            <w:pPr>
              <w:autoSpaceDE w:val="0"/>
              <w:autoSpaceDN w:val="0"/>
              <w:adjustRightInd w:val="0"/>
              <w:jc w:val="center"/>
              <w:rPr>
                <w:rFonts w:ascii="黑体" w:eastAsia="黑体" w:cs="Calibri"/>
                <w:color w:val="000000"/>
                <w:kern w:val="0"/>
                <w:sz w:val="22"/>
                <w:szCs w:val="22"/>
              </w:rPr>
            </w:pPr>
            <w:r>
              <w:rPr>
                <w:rFonts w:hint="eastAsia" w:ascii="黑体" w:eastAsia="黑体"/>
                <w:color w:val="000000"/>
                <w:kern w:val="0"/>
                <w:sz w:val="22"/>
                <w:szCs w:val="22"/>
              </w:rPr>
              <w:t>单位名称</w:t>
            </w:r>
          </w:p>
        </w:tc>
        <w:tc>
          <w:tcPr>
            <w:tcW w:w="2977" w:type="dxa"/>
            <w:tcBorders>
              <w:top w:val="single" w:color="auto" w:sz="4" w:space="0"/>
              <w:left w:val="nil"/>
              <w:bottom w:val="single" w:color="auto" w:sz="6" w:space="0"/>
              <w:right w:val="single" w:color="auto" w:sz="6" w:space="0"/>
            </w:tcBorders>
            <w:noWrap w:val="0"/>
            <w:vAlign w:val="center"/>
          </w:tcPr>
          <w:p>
            <w:pPr>
              <w:autoSpaceDE w:val="0"/>
              <w:autoSpaceDN w:val="0"/>
              <w:adjustRightInd w:val="0"/>
              <w:jc w:val="center"/>
              <w:rPr>
                <w:rFonts w:ascii="黑体" w:eastAsia="黑体" w:cs="Calibri"/>
                <w:color w:val="000000"/>
                <w:kern w:val="0"/>
                <w:sz w:val="22"/>
                <w:szCs w:val="22"/>
              </w:rPr>
            </w:pPr>
            <w:r>
              <w:rPr>
                <w:rFonts w:hint="eastAsia" w:ascii="黑体" w:eastAsia="黑体"/>
                <w:color w:val="000000"/>
                <w:kern w:val="0"/>
                <w:sz w:val="22"/>
                <w:szCs w:val="22"/>
              </w:rPr>
              <w:t>项目名称</w:t>
            </w:r>
          </w:p>
        </w:tc>
        <w:tc>
          <w:tcPr>
            <w:tcW w:w="1417" w:type="dxa"/>
            <w:tcBorders>
              <w:top w:val="single" w:color="auto" w:sz="4" w:space="0"/>
              <w:left w:val="nil"/>
              <w:bottom w:val="single" w:color="auto" w:sz="6" w:space="0"/>
              <w:right w:val="single" w:color="auto" w:sz="6" w:space="0"/>
            </w:tcBorders>
            <w:noWrap w:val="0"/>
            <w:vAlign w:val="center"/>
          </w:tcPr>
          <w:p>
            <w:pPr>
              <w:autoSpaceDE w:val="0"/>
              <w:autoSpaceDN w:val="0"/>
              <w:adjustRightInd w:val="0"/>
              <w:jc w:val="center"/>
              <w:rPr>
                <w:rFonts w:ascii="黑体" w:eastAsia="黑体" w:cs="Calibri"/>
                <w:color w:val="000000"/>
                <w:kern w:val="0"/>
                <w:sz w:val="22"/>
                <w:szCs w:val="22"/>
              </w:rPr>
            </w:pPr>
            <w:r>
              <w:rPr>
                <w:rFonts w:hint="eastAsia" w:ascii="黑体" w:eastAsia="黑体"/>
                <w:color w:val="000000"/>
                <w:kern w:val="0"/>
                <w:sz w:val="22"/>
                <w:szCs w:val="22"/>
              </w:rPr>
              <w:t>项目来源</w:t>
            </w:r>
          </w:p>
        </w:tc>
        <w:tc>
          <w:tcPr>
            <w:tcW w:w="992" w:type="dxa"/>
            <w:tcBorders>
              <w:top w:val="single" w:color="auto" w:sz="4" w:space="0"/>
              <w:left w:val="nil"/>
              <w:bottom w:val="single" w:color="auto" w:sz="6" w:space="0"/>
              <w:right w:val="single" w:color="auto" w:sz="6" w:space="0"/>
            </w:tcBorders>
            <w:noWrap w:val="0"/>
            <w:vAlign w:val="center"/>
          </w:tcPr>
          <w:p>
            <w:pPr>
              <w:autoSpaceDE w:val="0"/>
              <w:autoSpaceDN w:val="0"/>
              <w:adjustRightInd w:val="0"/>
              <w:jc w:val="center"/>
              <w:rPr>
                <w:rFonts w:ascii="黑体" w:eastAsia="黑体" w:cs="Calibri"/>
                <w:color w:val="000000"/>
                <w:kern w:val="0"/>
                <w:sz w:val="22"/>
                <w:szCs w:val="22"/>
              </w:rPr>
            </w:pPr>
            <w:r>
              <w:rPr>
                <w:rFonts w:hint="eastAsia" w:ascii="黑体" w:eastAsia="黑体"/>
                <w:color w:val="000000"/>
                <w:kern w:val="0"/>
                <w:sz w:val="22"/>
                <w:szCs w:val="22"/>
              </w:rPr>
              <w:t>项目合作形式</w:t>
            </w:r>
          </w:p>
        </w:tc>
        <w:tc>
          <w:tcPr>
            <w:tcW w:w="993" w:type="dxa"/>
            <w:tcBorders>
              <w:top w:val="single" w:color="auto" w:sz="4" w:space="0"/>
              <w:left w:val="nil"/>
              <w:bottom w:val="single" w:color="auto" w:sz="6" w:space="0"/>
              <w:right w:val="single" w:color="auto" w:sz="6" w:space="0"/>
            </w:tcBorders>
            <w:noWrap w:val="0"/>
            <w:vAlign w:val="center"/>
          </w:tcPr>
          <w:p>
            <w:pPr>
              <w:autoSpaceDE w:val="0"/>
              <w:autoSpaceDN w:val="0"/>
              <w:adjustRightInd w:val="0"/>
              <w:jc w:val="center"/>
              <w:rPr>
                <w:rFonts w:ascii="黑体" w:eastAsia="黑体" w:cs="Calibri"/>
                <w:color w:val="000000"/>
                <w:kern w:val="0"/>
                <w:sz w:val="22"/>
                <w:szCs w:val="22"/>
              </w:rPr>
            </w:pPr>
            <w:r>
              <w:rPr>
                <w:rFonts w:hint="eastAsia" w:ascii="黑体" w:eastAsia="黑体"/>
                <w:color w:val="000000"/>
                <w:kern w:val="0"/>
                <w:sz w:val="22"/>
                <w:szCs w:val="22"/>
              </w:rPr>
              <w:t>项目技术经济目标</w:t>
            </w:r>
          </w:p>
        </w:tc>
        <w:tc>
          <w:tcPr>
            <w:tcW w:w="1559" w:type="dxa"/>
            <w:tcBorders>
              <w:top w:val="single" w:color="auto" w:sz="4" w:space="0"/>
              <w:left w:val="nil"/>
              <w:bottom w:val="single" w:color="auto" w:sz="6" w:space="0"/>
              <w:right w:val="single" w:color="auto" w:sz="6" w:space="0"/>
            </w:tcBorders>
            <w:noWrap w:val="0"/>
            <w:vAlign w:val="center"/>
          </w:tcPr>
          <w:p>
            <w:pPr>
              <w:autoSpaceDE w:val="0"/>
              <w:autoSpaceDN w:val="0"/>
              <w:adjustRightInd w:val="0"/>
              <w:jc w:val="center"/>
              <w:rPr>
                <w:rFonts w:ascii="黑体" w:eastAsia="黑体" w:cs="Calibri"/>
                <w:color w:val="000000"/>
                <w:kern w:val="0"/>
                <w:sz w:val="22"/>
                <w:szCs w:val="22"/>
              </w:rPr>
            </w:pPr>
            <w:r>
              <w:rPr>
                <w:rFonts w:hint="eastAsia" w:ascii="黑体" w:eastAsia="黑体"/>
                <w:color w:val="000000"/>
                <w:kern w:val="0"/>
                <w:sz w:val="22"/>
                <w:szCs w:val="22"/>
              </w:rPr>
              <w:t>起始时间</w:t>
            </w:r>
          </w:p>
        </w:tc>
        <w:tc>
          <w:tcPr>
            <w:tcW w:w="1345" w:type="dxa"/>
            <w:tcBorders>
              <w:top w:val="single" w:color="auto" w:sz="4" w:space="0"/>
              <w:left w:val="nil"/>
              <w:bottom w:val="single" w:color="auto" w:sz="6" w:space="0"/>
              <w:right w:val="single" w:color="auto" w:sz="6" w:space="0"/>
            </w:tcBorders>
            <w:noWrap w:val="0"/>
            <w:vAlign w:val="center"/>
          </w:tcPr>
          <w:p>
            <w:pPr>
              <w:autoSpaceDE w:val="0"/>
              <w:autoSpaceDN w:val="0"/>
              <w:adjustRightInd w:val="0"/>
              <w:jc w:val="center"/>
              <w:rPr>
                <w:rFonts w:ascii="黑体" w:eastAsia="黑体" w:cs="Calibri"/>
                <w:color w:val="000000"/>
                <w:kern w:val="0"/>
                <w:sz w:val="22"/>
                <w:szCs w:val="22"/>
              </w:rPr>
            </w:pPr>
            <w:r>
              <w:rPr>
                <w:rFonts w:hint="eastAsia" w:ascii="黑体" w:eastAsia="黑体"/>
                <w:color w:val="000000"/>
                <w:kern w:val="0"/>
                <w:sz w:val="22"/>
                <w:szCs w:val="22"/>
              </w:rPr>
              <w:t>完成时间</w:t>
            </w:r>
          </w:p>
        </w:tc>
        <w:tc>
          <w:tcPr>
            <w:tcW w:w="1547" w:type="dxa"/>
            <w:tcBorders>
              <w:top w:val="single" w:color="auto" w:sz="4" w:space="0"/>
              <w:left w:val="nil"/>
              <w:bottom w:val="single" w:color="auto" w:sz="6" w:space="0"/>
              <w:right w:val="single" w:color="auto" w:sz="6" w:space="0"/>
            </w:tcBorders>
            <w:noWrap w:val="0"/>
            <w:vAlign w:val="center"/>
          </w:tcPr>
          <w:p>
            <w:pPr>
              <w:autoSpaceDE w:val="0"/>
              <w:autoSpaceDN w:val="0"/>
              <w:adjustRightInd w:val="0"/>
              <w:jc w:val="center"/>
              <w:rPr>
                <w:rFonts w:ascii="黑体" w:eastAsia="黑体" w:cs="Calibri"/>
                <w:color w:val="000000"/>
                <w:kern w:val="0"/>
                <w:sz w:val="22"/>
                <w:szCs w:val="22"/>
              </w:rPr>
            </w:pPr>
            <w:r>
              <w:rPr>
                <w:rFonts w:hint="eastAsia" w:ascii="黑体" w:eastAsia="黑体"/>
                <w:color w:val="000000"/>
                <w:kern w:val="0"/>
                <w:sz w:val="22"/>
                <w:szCs w:val="22"/>
              </w:rPr>
              <w:t>项目经费内部支出（万元）</w:t>
            </w:r>
          </w:p>
        </w:tc>
      </w:tr>
      <w:tr>
        <w:tblPrEx>
          <w:tblLayout w:type="fixed"/>
          <w:tblCellMar>
            <w:top w:w="0" w:type="dxa"/>
            <w:left w:w="30" w:type="dxa"/>
            <w:bottom w:w="0" w:type="dxa"/>
            <w:right w:w="30" w:type="dxa"/>
          </w:tblCellMar>
        </w:tblPrEx>
        <w:trPr>
          <w:trHeight w:val="283" w:hRule="atLeast"/>
          <w:jc w:val="center"/>
        </w:trPr>
        <w:tc>
          <w:tcPr>
            <w:tcW w:w="10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仿宋_GB2312" w:eastAsia="仿宋_GB2312" w:cs="Calibri"/>
                <w:color w:val="000000"/>
                <w:kern w:val="0"/>
                <w:sz w:val="22"/>
                <w:szCs w:val="22"/>
              </w:rPr>
            </w:pPr>
            <w:r>
              <w:rPr>
                <w:rFonts w:hint="eastAsia" w:ascii="仿宋_GB2312" w:eastAsia="仿宋_GB2312"/>
                <w:color w:val="000000"/>
                <w:kern w:val="0"/>
                <w:sz w:val="22"/>
                <w:szCs w:val="22"/>
              </w:rPr>
              <w:t>1</w:t>
            </w:r>
          </w:p>
        </w:tc>
        <w:tc>
          <w:tcPr>
            <w:tcW w:w="2172"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center"/>
              <w:rPr>
                <w:rFonts w:eastAsia="仿宋" w:cs="Calibri"/>
                <w:color w:val="000000"/>
                <w:kern w:val="0"/>
                <w:sz w:val="22"/>
                <w:szCs w:val="22"/>
              </w:rPr>
            </w:pPr>
          </w:p>
        </w:tc>
        <w:tc>
          <w:tcPr>
            <w:tcW w:w="2977"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left"/>
              <w:rPr>
                <w:rFonts w:eastAsia="仿宋" w:cs="Calibri"/>
                <w:color w:val="000000"/>
                <w:kern w:val="0"/>
                <w:sz w:val="22"/>
                <w:szCs w:val="22"/>
              </w:rPr>
            </w:pPr>
          </w:p>
        </w:tc>
        <w:tc>
          <w:tcPr>
            <w:tcW w:w="1417"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left"/>
              <w:rPr>
                <w:rFonts w:eastAsia="仿宋" w:cs="Calibri"/>
                <w:color w:val="000000"/>
                <w:kern w:val="0"/>
                <w:sz w:val="22"/>
                <w:szCs w:val="22"/>
              </w:rPr>
            </w:pPr>
          </w:p>
        </w:tc>
        <w:tc>
          <w:tcPr>
            <w:tcW w:w="992"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left"/>
              <w:rPr>
                <w:rFonts w:eastAsia="仿宋" w:cs="Calibri"/>
                <w:color w:val="000000"/>
                <w:kern w:val="0"/>
                <w:sz w:val="22"/>
                <w:szCs w:val="22"/>
              </w:rPr>
            </w:pPr>
          </w:p>
        </w:tc>
        <w:tc>
          <w:tcPr>
            <w:tcW w:w="993"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left"/>
              <w:rPr>
                <w:rFonts w:eastAsia="仿宋" w:cs="Calibri"/>
                <w:color w:val="000000"/>
                <w:kern w:val="0"/>
                <w:sz w:val="22"/>
                <w:szCs w:val="22"/>
              </w:rPr>
            </w:pPr>
          </w:p>
        </w:tc>
        <w:tc>
          <w:tcPr>
            <w:tcW w:w="1559"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left"/>
              <w:rPr>
                <w:rFonts w:eastAsia="仿宋" w:cs="Calibri"/>
                <w:color w:val="000000"/>
                <w:kern w:val="0"/>
                <w:sz w:val="22"/>
                <w:szCs w:val="22"/>
              </w:rPr>
            </w:pPr>
          </w:p>
        </w:tc>
        <w:tc>
          <w:tcPr>
            <w:tcW w:w="1345"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left"/>
              <w:rPr>
                <w:rFonts w:eastAsia="仿宋" w:cs="Calibri"/>
                <w:color w:val="000000"/>
                <w:kern w:val="0"/>
                <w:sz w:val="22"/>
                <w:szCs w:val="22"/>
              </w:rPr>
            </w:pPr>
          </w:p>
        </w:tc>
        <w:tc>
          <w:tcPr>
            <w:tcW w:w="1547"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left"/>
              <w:rPr>
                <w:rFonts w:eastAsia="仿宋" w:cs="Calibri"/>
                <w:color w:val="000000"/>
                <w:kern w:val="0"/>
                <w:sz w:val="22"/>
                <w:szCs w:val="22"/>
              </w:rPr>
            </w:pPr>
          </w:p>
        </w:tc>
      </w:tr>
      <w:tr>
        <w:tblPrEx>
          <w:tblLayout w:type="fixed"/>
          <w:tblCellMar>
            <w:top w:w="0" w:type="dxa"/>
            <w:left w:w="30" w:type="dxa"/>
            <w:bottom w:w="0" w:type="dxa"/>
            <w:right w:w="30" w:type="dxa"/>
          </w:tblCellMar>
        </w:tblPrEx>
        <w:trPr>
          <w:trHeight w:val="283" w:hRule="atLeast"/>
          <w:jc w:val="center"/>
        </w:trPr>
        <w:tc>
          <w:tcPr>
            <w:tcW w:w="10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仿宋_GB2312" w:eastAsia="仿宋_GB2312" w:cs="Calibri"/>
                <w:color w:val="000000"/>
                <w:kern w:val="0"/>
                <w:sz w:val="22"/>
                <w:szCs w:val="22"/>
              </w:rPr>
            </w:pPr>
            <w:r>
              <w:rPr>
                <w:rFonts w:hint="eastAsia" w:ascii="仿宋_GB2312" w:eastAsia="仿宋_GB2312"/>
                <w:color w:val="000000"/>
                <w:kern w:val="0"/>
                <w:sz w:val="22"/>
                <w:szCs w:val="22"/>
              </w:rPr>
              <w:t>2</w:t>
            </w:r>
          </w:p>
        </w:tc>
        <w:tc>
          <w:tcPr>
            <w:tcW w:w="2172"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center"/>
              <w:rPr>
                <w:rFonts w:eastAsia="仿宋" w:cs="Calibri"/>
                <w:color w:val="000000"/>
                <w:kern w:val="0"/>
                <w:sz w:val="22"/>
                <w:szCs w:val="22"/>
              </w:rPr>
            </w:pPr>
          </w:p>
        </w:tc>
        <w:tc>
          <w:tcPr>
            <w:tcW w:w="2977"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left"/>
              <w:rPr>
                <w:rFonts w:eastAsia="仿宋" w:cs="Calibri"/>
                <w:color w:val="000000"/>
                <w:kern w:val="0"/>
                <w:sz w:val="22"/>
                <w:szCs w:val="22"/>
              </w:rPr>
            </w:pPr>
          </w:p>
        </w:tc>
        <w:tc>
          <w:tcPr>
            <w:tcW w:w="1417"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left"/>
              <w:rPr>
                <w:rFonts w:eastAsia="仿宋" w:cs="Calibri"/>
                <w:color w:val="000000"/>
                <w:kern w:val="0"/>
                <w:sz w:val="22"/>
                <w:szCs w:val="22"/>
              </w:rPr>
            </w:pPr>
          </w:p>
        </w:tc>
        <w:tc>
          <w:tcPr>
            <w:tcW w:w="992"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left"/>
              <w:rPr>
                <w:rFonts w:eastAsia="仿宋" w:cs="Calibri"/>
                <w:color w:val="000000"/>
                <w:kern w:val="0"/>
                <w:sz w:val="22"/>
                <w:szCs w:val="22"/>
              </w:rPr>
            </w:pPr>
          </w:p>
        </w:tc>
        <w:tc>
          <w:tcPr>
            <w:tcW w:w="993"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left"/>
              <w:rPr>
                <w:rFonts w:eastAsia="仿宋" w:cs="Calibri"/>
                <w:color w:val="000000"/>
                <w:kern w:val="0"/>
                <w:sz w:val="22"/>
                <w:szCs w:val="22"/>
              </w:rPr>
            </w:pPr>
          </w:p>
        </w:tc>
        <w:tc>
          <w:tcPr>
            <w:tcW w:w="1559"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left"/>
              <w:rPr>
                <w:rFonts w:eastAsia="仿宋" w:cs="Calibri"/>
                <w:color w:val="000000"/>
                <w:kern w:val="0"/>
                <w:sz w:val="22"/>
                <w:szCs w:val="22"/>
              </w:rPr>
            </w:pPr>
          </w:p>
        </w:tc>
        <w:tc>
          <w:tcPr>
            <w:tcW w:w="1345"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left"/>
              <w:rPr>
                <w:rFonts w:eastAsia="仿宋" w:cs="Calibri"/>
                <w:color w:val="000000"/>
                <w:kern w:val="0"/>
                <w:sz w:val="22"/>
                <w:szCs w:val="22"/>
              </w:rPr>
            </w:pPr>
          </w:p>
        </w:tc>
        <w:tc>
          <w:tcPr>
            <w:tcW w:w="1547"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left"/>
              <w:rPr>
                <w:rFonts w:eastAsia="仿宋" w:cs="Calibri"/>
                <w:color w:val="000000"/>
                <w:kern w:val="0"/>
                <w:sz w:val="22"/>
                <w:szCs w:val="22"/>
              </w:rPr>
            </w:pPr>
          </w:p>
        </w:tc>
      </w:tr>
      <w:tr>
        <w:tblPrEx>
          <w:tblLayout w:type="fixed"/>
          <w:tblCellMar>
            <w:top w:w="0" w:type="dxa"/>
            <w:left w:w="30" w:type="dxa"/>
            <w:bottom w:w="0" w:type="dxa"/>
            <w:right w:w="30" w:type="dxa"/>
          </w:tblCellMar>
        </w:tblPrEx>
        <w:trPr>
          <w:trHeight w:val="283" w:hRule="atLeast"/>
          <w:jc w:val="center"/>
        </w:trPr>
        <w:tc>
          <w:tcPr>
            <w:tcW w:w="10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仿宋_GB2312" w:eastAsia="仿宋_GB2312" w:cs="Calibri"/>
                <w:color w:val="000000"/>
                <w:kern w:val="0"/>
                <w:sz w:val="22"/>
                <w:szCs w:val="22"/>
              </w:rPr>
            </w:pPr>
            <w:r>
              <w:rPr>
                <w:rFonts w:hint="eastAsia" w:ascii="仿宋_GB2312" w:eastAsia="仿宋_GB2312"/>
                <w:color w:val="000000"/>
                <w:kern w:val="0"/>
                <w:sz w:val="22"/>
                <w:szCs w:val="22"/>
              </w:rPr>
              <w:t>…</w:t>
            </w:r>
          </w:p>
        </w:tc>
        <w:tc>
          <w:tcPr>
            <w:tcW w:w="2172"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center"/>
              <w:rPr>
                <w:rFonts w:eastAsia="仿宋" w:cs="Calibri"/>
                <w:color w:val="000000"/>
                <w:kern w:val="0"/>
                <w:sz w:val="22"/>
                <w:szCs w:val="22"/>
              </w:rPr>
            </w:pPr>
          </w:p>
        </w:tc>
        <w:tc>
          <w:tcPr>
            <w:tcW w:w="2977"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left"/>
              <w:rPr>
                <w:rFonts w:eastAsia="仿宋" w:cs="Calibri"/>
                <w:color w:val="000000"/>
                <w:kern w:val="0"/>
                <w:sz w:val="22"/>
                <w:szCs w:val="22"/>
              </w:rPr>
            </w:pPr>
          </w:p>
        </w:tc>
        <w:tc>
          <w:tcPr>
            <w:tcW w:w="1417"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left"/>
              <w:rPr>
                <w:rFonts w:eastAsia="仿宋" w:cs="Calibri"/>
                <w:color w:val="000000"/>
                <w:kern w:val="0"/>
                <w:sz w:val="22"/>
                <w:szCs w:val="22"/>
              </w:rPr>
            </w:pPr>
          </w:p>
        </w:tc>
        <w:tc>
          <w:tcPr>
            <w:tcW w:w="992"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left"/>
              <w:rPr>
                <w:rFonts w:eastAsia="仿宋" w:cs="Calibri"/>
                <w:color w:val="000000"/>
                <w:kern w:val="0"/>
                <w:sz w:val="22"/>
                <w:szCs w:val="22"/>
              </w:rPr>
            </w:pPr>
          </w:p>
        </w:tc>
        <w:tc>
          <w:tcPr>
            <w:tcW w:w="993"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left"/>
              <w:rPr>
                <w:rFonts w:eastAsia="仿宋" w:cs="Calibri"/>
                <w:color w:val="000000"/>
                <w:kern w:val="0"/>
                <w:sz w:val="22"/>
                <w:szCs w:val="22"/>
              </w:rPr>
            </w:pPr>
          </w:p>
        </w:tc>
        <w:tc>
          <w:tcPr>
            <w:tcW w:w="1559"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left"/>
              <w:rPr>
                <w:rFonts w:eastAsia="仿宋" w:cs="Calibri"/>
                <w:color w:val="000000"/>
                <w:kern w:val="0"/>
                <w:sz w:val="22"/>
                <w:szCs w:val="22"/>
              </w:rPr>
            </w:pPr>
          </w:p>
        </w:tc>
        <w:tc>
          <w:tcPr>
            <w:tcW w:w="1345"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left"/>
              <w:rPr>
                <w:rFonts w:eastAsia="仿宋" w:cs="Calibri"/>
                <w:color w:val="000000"/>
                <w:kern w:val="0"/>
                <w:sz w:val="22"/>
                <w:szCs w:val="22"/>
              </w:rPr>
            </w:pPr>
          </w:p>
        </w:tc>
        <w:tc>
          <w:tcPr>
            <w:tcW w:w="1547"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left"/>
              <w:rPr>
                <w:rFonts w:eastAsia="仿宋" w:cs="Calibri"/>
                <w:color w:val="000000"/>
                <w:kern w:val="0"/>
                <w:sz w:val="22"/>
                <w:szCs w:val="22"/>
              </w:rPr>
            </w:pPr>
          </w:p>
        </w:tc>
      </w:tr>
      <w:tr>
        <w:tblPrEx>
          <w:tblLayout w:type="fixed"/>
          <w:tblCellMar>
            <w:top w:w="0" w:type="dxa"/>
            <w:left w:w="30" w:type="dxa"/>
            <w:bottom w:w="0" w:type="dxa"/>
            <w:right w:w="30" w:type="dxa"/>
          </w:tblCellMar>
        </w:tblPrEx>
        <w:trPr>
          <w:trHeight w:val="283" w:hRule="atLeast"/>
          <w:jc w:val="center"/>
        </w:trPr>
        <w:tc>
          <w:tcPr>
            <w:tcW w:w="10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仿宋_GB2312" w:eastAsia="仿宋_GB2312" w:cs="Calibri"/>
                <w:color w:val="000000"/>
                <w:kern w:val="0"/>
                <w:sz w:val="22"/>
                <w:szCs w:val="22"/>
              </w:rPr>
            </w:pPr>
            <w:r>
              <w:rPr>
                <w:rFonts w:hint="eastAsia" w:ascii="仿宋_GB2312" w:eastAsia="仿宋_GB2312"/>
                <w:color w:val="000000"/>
                <w:kern w:val="0"/>
                <w:sz w:val="22"/>
                <w:szCs w:val="22"/>
              </w:rPr>
              <w:t>n</w:t>
            </w:r>
          </w:p>
        </w:tc>
        <w:tc>
          <w:tcPr>
            <w:tcW w:w="2172"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center"/>
              <w:rPr>
                <w:rFonts w:eastAsia="仿宋" w:cs="Calibri"/>
                <w:color w:val="000000"/>
                <w:kern w:val="0"/>
                <w:sz w:val="22"/>
                <w:szCs w:val="22"/>
              </w:rPr>
            </w:pPr>
          </w:p>
        </w:tc>
        <w:tc>
          <w:tcPr>
            <w:tcW w:w="2977"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left"/>
              <w:rPr>
                <w:rFonts w:eastAsia="仿宋" w:cs="Calibri"/>
                <w:color w:val="000000"/>
                <w:kern w:val="0"/>
                <w:sz w:val="22"/>
                <w:szCs w:val="22"/>
              </w:rPr>
            </w:pPr>
          </w:p>
        </w:tc>
        <w:tc>
          <w:tcPr>
            <w:tcW w:w="1417"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left"/>
              <w:rPr>
                <w:rFonts w:eastAsia="仿宋" w:cs="Calibri"/>
                <w:color w:val="000000"/>
                <w:kern w:val="0"/>
                <w:sz w:val="22"/>
                <w:szCs w:val="22"/>
              </w:rPr>
            </w:pPr>
          </w:p>
        </w:tc>
        <w:tc>
          <w:tcPr>
            <w:tcW w:w="992"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left"/>
              <w:rPr>
                <w:rFonts w:eastAsia="仿宋" w:cs="Calibri"/>
                <w:color w:val="000000"/>
                <w:kern w:val="0"/>
                <w:sz w:val="22"/>
                <w:szCs w:val="22"/>
              </w:rPr>
            </w:pPr>
          </w:p>
        </w:tc>
        <w:tc>
          <w:tcPr>
            <w:tcW w:w="993"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left"/>
              <w:rPr>
                <w:rFonts w:eastAsia="仿宋" w:cs="Calibri"/>
                <w:color w:val="000000"/>
                <w:kern w:val="0"/>
                <w:sz w:val="22"/>
                <w:szCs w:val="22"/>
              </w:rPr>
            </w:pPr>
          </w:p>
        </w:tc>
        <w:tc>
          <w:tcPr>
            <w:tcW w:w="1559"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left"/>
              <w:rPr>
                <w:rFonts w:eastAsia="仿宋" w:cs="Calibri"/>
                <w:color w:val="000000"/>
                <w:kern w:val="0"/>
                <w:sz w:val="22"/>
                <w:szCs w:val="22"/>
              </w:rPr>
            </w:pPr>
          </w:p>
        </w:tc>
        <w:tc>
          <w:tcPr>
            <w:tcW w:w="1345"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left"/>
              <w:rPr>
                <w:rFonts w:eastAsia="仿宋" w:cs="Calibri"/>
                <w:color w:val="000000"/>
                <w:kern w:val="0"/>
                <w:sz w:val="22"/>
                <w:szCs w:val="22"/>
              </w:rPr>
            </w:pPr>
          </w:p>
        </w:tc>
        <w:tc>
          <w:tcPr>
            <w:tcW w:w="1547"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left"/>
              <w:rPr>
                <w:rFonts w:eastAsia="仿宋" w:cs="Calibri"/>
                <w:color w:val="000000"/>
                <w:kern w:val="0"/>
                <w:sz w:val="22"/>
                <w:szCs w:val="22"/>
              </w:rPr>
            </w:pPr>
          </w:p>
        </w:tc>
      </w:tr>
      <w:tr>
        <w:tblPrEx>
          <w:tblLayout w:type="fixed"/>
          <w:tblCellMar>
            <w:top w:w="0" w:type="dxa"/>
            <w:left w:w="30" w:type="dxa"/>
            <w:bottom w:w="0" w:type="dxa"/>
            <w:right w:w="30" w:type="dxa"/>
          </w:tblCellMar>
        </w:tblPrEx>
        <w:trPr>
          <w:trHeight w:val="283" w:hRule="atLeast"/>
          <w:jc w:val="center"/>
        </w:trPr>
        <w:tc>
          <w:tcPr>
            <w:tcW w:w="12463" w:type="dxa"/>
            <w:gridSpan w:val="8"/>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eastAsia="仿宋" w:cs="Calibri"/>
                <w:b/>
                <w:bCs/>
                <w:color w:val="000000"/>
                <w:kern w:val="0"/>
                <w:sz w:val="24"/>
                <w:szCs w:val="24"/>
              </w:rPr>
            </w:pPr>
            <w:r>
              <w:rPr>
                <w:rFonts w:hint="eastAsia" w:eastAsia="仿宋"/>
                <w:b/>
                <w:bCs/>
                <w:color w:val="000000"/>
                <w:kern w:val="0"/>
                <w:sz w:val="24"/>
                <w:szCs w:val="24"/>
              </w:rPr>
              <w:t>研发经费支出总计（万元）</w:t>
            </w:r>
          </w:p>
        </w:tc>
        <w:tc>
          <w:tcPr>
            <w:tcW w:w="1547"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left"/>
              <w:rPr>
                <w:rFonts w:eastAsia="仿宋" w:cs="Calibri"/>
                <w:b/>
                <w:bCs/>
                <w:color w:val="000000"/>
                <w:kern w:val="0"/>
                <w:sz w:val="24"/>
                <w:szCs w:val="24"/>
              </w:rPr>
            </w:pPr>
          </w:p>
        </w:tc>
      </w:tr>
      <w:tr>
        <w:tblPrEx>
          <w:tblLayout w:type="fixed"/>
          <w:tblCellMar>
            <w:top w:w="0" w:type="dxa"/>
            <w:left w:w="30" w:type="dxa"/>
            <w:bottom w:w="0" w:type="dxa"/>
            <w:right w:w="30" w:type="dxa"/>
          </w:tblCellMar>
        </w:tblPrEx>
        <w:trPr>
          <w:trHeight w:val="2673" w:hRule="atLeast"/>
          <w:jc w:val="center"/>
        </w:trPr>
        <w:tc>
          <w:tcPr>
            <w:tcW w:w="14010" w:type="dxa"/>
            <w:gridSpan w:val="9"/>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eastAsia="仿宋" w:cs="Calibri"/>
                <w:color w:val="000000"/>
                <w:kern w:val="0"/>
                <w:sz w:val="22"/>
                <w:szCs w:val="22"/>
              </w:rPr>
            </w:pPr>
            <w:r>
              <w:rPr>
                <w:rFonts w:eastAsia="仿宋"/>
                <w:color w:val="000000"/>
                <w:kern w:val="0"/>
                <w:sz w:val="22"/>
                <w:szCs w:val="22"/>
              </w:rPr>
              <w:t>填写说明：</w:t>
            </w:r>
          </w:p>
          <w:p>
            <w:pPr>
              <w:autoSpaceDE w:val="0"/>
              <w:autoSpaceDN w:val="0"/>
              <w:adjustRightInd w:val="0"/>
              <w:jc w:val="left"/>
              <w:rPr>
                <w:rFonts w:eastAsia="仿宋"/>
                <w:color w:val="000000"/>
                <w:kern w:val="0"/>
                <w:sz w:val="22"/>
                <w:szCs w:val="22"/>
              </w:rPr>
            </w:pPr>
            <w:r>
              <w:rPr>
                <w:rFonts w:eastAsia="仿宋"/>
                <w:color w:val="000000"/>
                <w:kern w:val="0"/>
                <w:sz w:val="22"/>
                <w:szCs w:val="22"/>
              </w:rPr>
              <w:t xml:space="preserve">1.  </w:t>
            </w:r>
            <w:r>
              <w:rPr>
                <w:rFonts w:ascii="仿宋" w:hAnsi="仿宋" w:eastAsia="仿宋"/>
                <w:color w:val="000000"/>
                <w:kern w:val="0"/>
                <w:sz w:val="22"/>
                <w:szCs w:val="22"/>
              </w:rPr>
              <w:t>此表中</w:t>
            </w:r>
            <w:r>
              <w:rPr>
                <w:rFonts w:hint="eastAsia" w:eastAsia="仿宋"/>
                <w:color w:val="000000"/>
                <w:kern w:val="0"/>
                <w:sz w:val="22"/>
                <w:szCs w:val="22"/>
              </w:rPr>
              <w:t>涉及到的</w:t>
            </w:r>
            <w:r>
              <w:rPr>
                <w:rFonts w:eastAsia="仿宋"/>
                <w:color w:val="000000"/>
                <w:kern w:val="0"/>
                <w:sz w:val="22"/>
                <w:szCs w:val="22"/>
              </w:rPr>
              <w:t>企业研发项目各项内容应</w:t>
            </w:r>
            <w:r>
              <w:rPr>
                <w:rFonts w:hint="eastAsia" w:eastAsia="仿宋"/>
                <w:color w:val="000000"/>
                <w:kern w:val="0"/>
                <w:sz w:val="22"/>
                <w:szCs w:val="22"/>
              </w:rPr>
              <w:t>不大于</w:t>
            </w:r>
            <w:r>
              <w:rPr>
                <w:rFonts w:eastAsia="仿宋"/>
                <w:color w:val="000000"/>
                <w:kern w:val="0"/>
                <w:sz w:val="22"/>
                <w:szCs w:val="22"/>
              </w:rPr>
              <w:t>企业向统计部门报送的“</w:t>
            </w:r>
            <w:r>
              <w:rPr>
                <w:rFonts w:ascii="仿宋" w:hAnsi="仿宋" w:eastAsia="仿宋"/>
                <w:color w:val="000000"/>
                <w:kern w:val="0"/>
                <w:sz w:val="22"/>
                <w:szCs w:val="22"/>
              </w:rPr>
              <w:t>规模以上工业法人单位研发项目情况</w:t>
            </w:r>
            <w:r>
              <w:rPr>
                <w:rFonts w:eastAsia="仿宋"/>
                <w:color w:val="000000"/>
                <w:kern w:val="0"/>
                <w:sz w:val="22"/>
                <w:szCs w:val="22"/>
              </w:rPr>
              <w:t>”</w:t>
            </w:r>
            <w:r>
              <w:rPr>
                <w:rFonts w:ascii="仿宋" w:hAnsi="仿宋" w:eastAsia="仿宋"/>
                <w:color w:val="000000"/>
                <w:kern w:val="0"/>
                <w:sz w:val="22"/>
                <w:szCs w:val="22"/>
              </w:rPr>
              <w:t>。</w:t>
            </w:r>
          </w:p>
          <w:p>
            <w:pPr>
              <w:autoSpaceDE w:val="0"/>
              <w:autoSpaceDN w:val="0"/>
              <w:adjustRightInd w:val="0"/>
              <w:jc w:val="left"/>
              <w:rPr>
                <w:rFonts w:eastAsia="仿宋"/>
                <w:color w:val="000000"/>
                <w:kern w:val="0"/>
                <w:sz w:val="22"/>
                <w:szCs w:val="22"/>
              </w:rPr>
            </w:pPr>
            <w:r>
              <w:rPr>
                <w:rFonts w:eastAsia="仿宋"/>
                <w:color w:val="000000"/>
                <w:kern w:val="0"/>
                <w:sz w:val="22"/>
                <w:szCs w:val="22"/>
              </w:rPr>
              <w:t>2. “</w:t>
            </w:r>
            <w:r>
              <w:rPr>
                <w:rFonts w:ascii="仿宋" w:hAnsi="仿宋" w:eastAsia="仿宋"/>
                <w:color w:val="000000"/>
                <w:kern w:val="0"/>
                <w:sz w:val="22"/>
                <w:szCs w:val="22"/>
              </w:rPr>
              <w:t>项目来源</w:t>
            </w:r>
            <w:r>
              <w:rPr>
                <w:rFonts w:eastAsia="仿宋"/>
                <w:color w:val="000000"/>
                <w:kern w:val="0"/>
                <w:sz w:val="22"/>
                <w:szCs w:val="22"/>
              </w:rPr>
              <w:t>”</w:t>
            </w:r>
            <w:r>
              <w:rPr>
                <w:rFonts w:ascii="仿宋" w:hAnsi="仿宋" w:eastAsia="仿宋"/>
                <w:color w:val="000000"/>
                <w:kern w:val="0"/>
                <w:sz w:val="22"/>
                <w:szCs w:val="22"/>
              </w:rPr>
              <w:t>按相应的分类填写代码，具体的分类及代码是：</w:t>
            </w:r>
            <w:r>
              <w:rPr>
                <w:rFonts w:eastAsia="仿宋"/>
                <w:color w:val="000000"/>
                <w:kern w:val="0"/>
                <w:sz w:val="22"/>
                <w:szCs w:val="22"/>
              </w:rPr>
              <w:t>1.</w:t>
            </w:r>
            <w:r>
              <w:rPr>
                <w:rFonts w:ascii="仿宋" w:hAnsi="仿宋" w:eastAsia="仿宋"/>
                <w:color w:val="000000"/>
                <w:kern w:val="0"/>
                <w:sz w:val="22"/>
                <w:szCs w:val="22"/>
              </w:rPr>
              <w:t>国家科技项目；</w:t>
            </w:r>
            <w:r>
              <w:rPr>
                <w:rFonts w:eastAsia="仿宋"/>
                <w:color w:val="000000"/>
                <w:kern w:val="0"/>
                <w:sz w:val="22"/>
                <w:szCs w:val="22"/>
              </w:rPr>
              <w:t>2.</w:t>
            </w:r>
            <w:r>
              <w:rPr>
                <w:rFonts w:ascii="仿宋" w:hAnsi="仿宋" w:eastAsia="仿宋"/>
                <w:color w:val="000000"/>
                <w:kern w:val="0"/>
                <w:sz w:val="22"/>
                <w:szCs w:val="22"/>
              </w:rPr>
              <w:t>省级科技项目；</w:t>
            </w:r>
            <w:r>
              <w:rPr>
                <w:rFonts w:eastAsia="仿宋"/>
                <w:color w:val="000000"/>
                <w:kern w:val="0"/>
                <w:sz w:val="22"/>
                <w:szCs w:val="22"/>
              </w:rPr>
              <w:t>3.</w:t>
            </w:r>
            <w:r>
              <w:rPr>
                <w:rFonts w:ascii="仿宋" w:hAnsi="仿宋" w:eastAsia="仿宋"/>
                <w:color w:val="000000"/>
                <w:kern w:val="0"/>
                <w:sz w:val="22"/>
                <w:szCs w:val="22"/>
              </w:rPr>
              <w:t>其他企业委托研发项目；</w:t>
            </w:r>
            <w:r>
              <w:rPr>
                <w:rFonts w:eastAsia="仿宋"/>
                <w:color w:val="000000"/>
                <w:kern w:val="0"/>
                <w:sz w:val="22"/>
                <w:szCs w:val="22"/>
              </w:rPr>
              <w:t>4.</w:t>
            </w:r>
            <w:r>
              <w:rPr>
                <w:rFonts w:ascii="仿宋" w:hAnsi="仿宋" w:eastAsia="仿宋"/>
                <w:color w:val="000000"/>
                <w:kern w:val="0"/>
                <w:sz w:val="22"/>
                <w:szCs w:val="22"/>
              </w:rPr>
              <w:t>自选研发项目；</w:t>
            </w:r>
            <w:r>
              <w:rPr>
                <w:rFonts w:eastAsia="仿宋"/>
                <w:color w:val="000000"/>
                <w:kern w:val="0"/>
                <w:sz w:val="22"/>
                <w:szCs w:val="22"/>
              </w:rPr>
              <w:t>5.</w:t>
            </w:r>
            <w:r>
              <w:rPr>
                <w:rFonts w:ascii="仿宋" w:hAnsi="仿宋" w:eastAsia="仿宋"/>
                <w:color w:val="000000"/>
                <w:kern w:val="0"/>
                <w:sz w:val="22"/>
                <w:szCs w:val="22"/>
              </w:rPr>
              <w:t>来自境外的研发项目；</w:t>
            </w:r>
            <w:r>
              <w:rPr>
                <w:rFonts w:eastAsia="仿宋"/>
                <w:color w:val="000000"/>
                <w:kern w:val="0"/>
                <w:sz w:val="22"/>
                <w:szCs w:val="22"/>
              </w:rPr>
              <w:t>6.</w:t>
            </w:r>
            <w:r>
              <w:rPr>
                <w:rFonts w:ascii="仿宋" w:hAnsi="仿宋" w:eastAsia="仿宋"/>
                <w:color w:val="000000"/>
                <w:kern w:val="0"/>
                <w:sz w:val="22"/>
                <w:szCs w:val="22"/>
              </w:rPr>
              <w:t>其他研发项目。</w:t>
            </w:r>
          </w:p>
          <w:p>
            <w:pPr>
              <w:autoSpaceDE w:val="0"/>
              <w:autoSpaceDN w:val="0"/>
              <w:adjustRightInd w:val="0"/>
              <w:jc w:val="left"/>
              <w:rPr>
                <w:rFonts w:eastAsia="仿宋"/>
                <w:color w:val="000000"/>
                <w:kern w:val="0"/>
                <w:sz w:val="22"/>
                <w:szCs w:val="22"/>
              </w:rPr>
            </w:pPr>
            <w:r>
              <w:rPr>
                <w:rFonts w:eastAsia="仿宋"/>
                <w:color w:val="000000"/>
                <w:kern w:val="0"/>
                <w:sz w:val="22"/>
                <w:szCs w:val="22"/>
              </w:rPr>
              <w:t>3. “</w:t>
            </w:r>
            <w:r>
              <w:rPr>
                <w:rFonts w:ascii="仿宋" w:hAnsi="仿宋" w:eastAsia="仿宋"/>
                <w:color w:val="000000"/>
                <w:kern w:val="0"/>
                <w:sz w:val="22"/>
                <w:szCs w:val="22"/>
              </w:rPr>
              <w:t>项目合作形式</w:t>
            </w:r>
            <w:r>
              <w:rPr>
                <w:rFonts w:eastAsia="仿宋"/>
                <w:color w:val="000000"/>
                <w:kern w:val="0"/>
                <w:sz w:val="22"/>
                <w:szCs w:val="22"/>
              </w:rPr>
              <w:t>”</w:t>
            </w:r>
            <w:r>
              <w:rPr>
                <w:rFonts w:ascii="仿宋" w:hAnsi="仿宋" w:eastAsia="仿宋"/>
                <w:color w:val="000000"/>
                <w:kern w:val="0"/>
                <w:sz w:val="22"/>
                <w:szCs w:val="22"/>
              </w:rPr>
              <w:t>按重要程度选择最主要的项目合作形式并按相应的代码填写，具体的分类与代码是：</w:t>
            </w:r>
            <w:r>
              <w:rPr>
                <w:rFonts w:eastAsia="仿宋"/>
                <w:color w:val="000000"/>
                <w:kern w:val="0"/>
                <w:sz w:val="22"/>
                <w:szCs w:val="22"/>
              </w:rPr>
              <w:t>1.</w:t>
            </w:r>
            <w:r>
              <w:rPr>
                <w:rFonts w:ascii="仿宋" w:hAnsi="仿宋" w:eastAsia="仿宋"/>
                <w:color w:val="000000"/>
                <w:kern w:val="0"/>
                <w:sz w:val="22"/>
                <w:szCs w:val="22"/>
              </w:rPr>
              <w:t>与境外机构合作；</w:t>
            </w:r>
            <w:r>
              <w:rPr>
                <w:rFonts w:eastAsia="仿宋"/>
                <w:color w:val="000000"/>
                <w:kern w:val="0"/>
                <w:sz w:val="22"/>
                <w:szCs w:val="22"/>
              </w:rPr>
              <w:t>2.</w:t>
            </w:r>
            <w:r>
              <w:rPr>
                <w:rFonts w:ascii="仿宋" w:hAnsi="仿宋" w:eastAsia="仿宋"/>
                <w:color w:val="000000"/>
                <w:kern w:val="0"/>
                <w:sz w:val="22"/>
                <w:szCs w:val="22"/>
              </w:rPr>
              <w:t>与境内高校合作；</w:t>
            </w:r>
            <w:r>
              <w:rPr>
                <w:rFonts w:eastAsia="仿宋"/>
                <w:color w:val="000000"/>
                <w:kern w:val="0"/>
                <w:sz w:val="22"/>
                <w:szCs w:val="22"/>
              </w:rPr>
              <w:t>3.</w:t>
            </w:r>
            <w:r>
              <w:rPr>
                <w:rFonts w:ascii="仿宋" w:hAnsi="仿宋" w:eastAsia="仿宋"/>
                <w:color w:val="000000"/>
                <w:kern w:val="0"/>
                <w:sz w:val="22"/>
                <w:szCs w:val="22"/>
              </w:rPr>
              <w:t>与境内独立研究机构合作；</w:t>
            </w:r>
            <w:r>
              <w:rPr>
                <w:rFonts w:eastAsia="仿宋"/>
                <w:color w:val="000000"/>
                <w:kern w:val="0"/>
                <w:sz w:val="22"/>
                <w:szCs w:val="22"/>
              </w:rPr>
              <w:t>4.</w:t>
            </w:r>
            <w:r>
              <w:rPr>
                <w:rFonts w:ascii="仿宋" w:hAnsi="仿宋" w:eastAsia="仿宋"/>
                <w:color w:val="000000"/>
                <w:kern w:val="0"/>
                <w:sz w:val="22"/>
                <w:szCs w:val="22"/>
              </w:rPr>
              <w:t>与境内注册的外商独资企业合作；</w:t>
            </w:r>
            <w:r>
              <w:rPr>
                <w:rFonts w:eastAsia="仿宋"/>
                <w:color w:val="000000"/>
                <w:kern w:val="0"/>
                <w:sz w:val="22"/>
                <w:szCs w:val="22"/>
              </w:rPr>
              <w:t>5.</w:t>
            </w:r>
            <w:r>
              <w:rPr>
                <w:rFonts w:ascii="仿宋" w:hAnsi="仿宋" w:eastAsia="仿宋"/>
                <w:color w:val="000000"/>
                <w:kern w:val="0"/>
                <w:sz w:val="22"/>
                <w:szCs w:val="22"/>
              </w:rPr>
              <w:t>与境内注册的其他企业合作；</w:t>
            </w:r>
            <w:r>
              <w:rPr>
                <w:rFonts w:eastAsia="仿宋"/>
                <w:color w:val="000000"/>
                <w:kern w:val="0"/>
                <w:sz w:val="22"/>
                <w:szCs w:val="22"/>
              </w:rPr>
              <w:t>6.</w:t>
            </w:r>
            <w:r>
              <w:rPr>
                <w:rFonts w:ascii="仿宋" w:hAnsi="仿宋" w:eastAsia="仿宋"/>
                <w:color w:val="000000"/>
                <w:kern w:val="0"/>
                <w:sz w:val="22"/>
                <w:szCs w:val="22"/>
              </w:rPr>
              <w:t>独立研究；</w:t>
            </w:r>
            <w:r>
              <w:rPr>
                <w:rFonts w:eastAsia="仿宋"/>
                <w:color w:val="000000"/>
                <w:kern w:val="0"/>
                <w:sz w:val="22"/>
                <w:szCs w:val="22"/>
              </w:rPr>
              <w:t>7.</w:t>
            </w:r>
            <w:r>
              <w:rPr>
                <w:rFonts w:ascii="仿宋" w:hAnsi="仿宋" w:eastAsia="仿宋"/>
                <w:color w:val="000000"/>
                <w:kern w:val="0"/>
                <w:sz w:val="22"/>
                <w:szCs w:val="22"/>
              </w:rPr>
              <w:t>其他。</w:t>
            </w:r>
          </w:p>
          <w:p>
            <w:pPr>
              <w:autoSpaceDE w:val="0"/>
              <w:autoSpaceDN w:val="0"/>
              <w:adjustRightInd w:val="0"/>
              <w:jc w:val="left"/>
              <w:rPr>
                <w:rFonts w:eastAsia="仿宋"/>
                <w:color w:val="000000"/>
                <w:kern w:val="0"/>
                <w:sz w:val="22"/>
                <w:szCs w:val="22"/>
              </w:rPr>
            </w:pPr>
            <w:r>
              <w:rPr>
                <w:rFonts w:eastAsia="仿宋"/>
                <w:color w:val="000000"/>
                <w:kern w:val="0"/>
                <w:sz w:val="22"/>
                <w:szCs w:val="22"/>
              </w:rPr>
              <w:t xml:space="preserve">4.“ </w:t>
            </w:r>
            <w:r>
              <w:rPr>
                <w:rFonts w:ascii="仿宋" w:hAnsi="仿宋" w:eastAsia="仿宋"/>
                <w:color w:val="000000"/>
                <w:kern w:val="0"/>
                <w:sz w:val="22"/>
                <w:szCs w:val="22"/>
              </w:rPr>
              <w:t>项目技术经济目标</w:t>
            </w:r>
            <w:r>
              <w:rPr>
                <w:rFonts w:eastAsia="仿宋"/>
                <w:color w:val="000000"/>
                <w:kern w:val="0"/>
                <w:sz w:val="22"/>
                <w:szCs w:val="22"/>
              </w:rPr>
              <w:t>”</w:t>
            </w:r>
            <w:r>
              <w:rPr>
                <w:rFonts w:ascii="仿宋" w:hAnsi="仿宋" w:eastAsia="仿宋"/>
                <w:color w:val="000000"/>
                <w:kern w:val="0"/>
                <w:sz w:val="22"/>
                <w:szCs w:val="22"/>
              </w:rPr>
              <w:t>指项目立项时确定的技术经济目标。若一个项目有两个及以上的技术经济目标，应按重要程度选择最主要的技术经济目标填写。具体的分类与代码是：</w:t>
            </w:r>
            <w:r>
              <w:rPr>
                <w:rFonts w:eastAsia="仿宋"/>
                <w:color w:val="000000"/>
                <w:kern w:val="0"/>
                <w:sz w:val="22"/>
                <w:szCs w:val="22"/>
              </w:rPr>
              <w:t>1.</w:t>
            </w:r>
            <w:r>
              <w:rPr>
                <w:rFonts w:ascii="仿宋" w:hAnsi="仿宋" w:eastAsia="仿宋"/>
                <w:color w:val="000000"/>
                <w:kern w:val="0"/>
                <w:sz w:val="22"/>
                <w:szCs w:val="22"/>
              </w:rPr>
              <w:t>科学原理的探索、发现；</w:t>
            </w:r>
            <w:r>
              <w:rPr>
                <w:rFonts w:eastAsia="仿宋"/>
                <w:color w:val="000000"/>
                <w:kern w:val="0"/>
                <w:sz w:val="22"/>
                <w:szCs w:val="22"/>
              </w:rPr>
              <w:t>2</w:t>
            </w:r>
            <w:r>
              <w:rPr>
                <w:rFonts w:ascii="仿宋" w:hAnsi="仿宋" w:eastAsia="仿宋"/>
                <w:color w:val="000000"/>
                <w:kern w:val="0"/>
                <w:sz w:val="22"/>
                <w:szCs w:val="22"/>
              </w:rPr>
              <w:t>．技术原理的研究；</w:t>
            </w:r>
            <w:r>
              <w:rPr>
                <w:rFonts w:eastAsia="仿宋"/>
                <w:color w:val="000000"/>
                <w:kern w:val="0"/>
                <w:sz w:val="22"/>
                <w:szCs w:val="22"/>
              </w:rPr>
              <w:t>3.</w:t>
            </w:r>
            <w:r>
              <w:rPr>
                <w:rFonts w:ascii="仿宋" w:hAnsi="仿宋" w:eastAsia="仿宋"/>
                <w:color w:val="000000"/>
                <w:kern w:val="0"/>
                <w:sz w:val="22"/>
                <w:szCs w:val="22"/>
              </w:rPr>
              <w:t>开发全新产品；</w:t>
            </w:r>
            <w:r>
              <w:rPr>
                <w:rFonts w:eastAsia="仿宋"/>
                <w:color w:val="000000"/>
                <w:kern w:val="0"/>
                <w:sz w:val="22"/>
                <w:szCs w:val="22"/>
              </w:rPr>
              <w:t>4.</w:t>
            </w:r>
            <w:r>
              <w:rPr>
                <w:rFonts w:ascii="仿宋" w:hAnsi="仿宋" w:eastAsia="仿宋"/>
                <w:color w:val="000000"/>
                <w:kern w:val="0"/>
                <w:sz w:val="22"/>
                <w:szCs w:val="22"/>
              </w:rPr>
              <w:t>增加产品功能或提高性能；</w:t>
            </w:r>
            <w:r>
              <w:rPr>
                <w:rFonts w:eastAsia="仿宋"/>
                <w:color w:val="000000"/>
                <w:kern w:val="0"/>
                <w:sz w:val="22"/>
                <w:szCs w:val="22"/>
              </w:rPr>
              <w:t>5.</w:t>
            </w:r>
            <w:r>
              <w:rPr>
                <w:rFonts w:ascii="仿宋" w:hAnsi="仿宋" w:eastAsia="仿宋"/>
                <w:color w:val="000000"/>
                <w:kern w:val="0"/>
                <w:sz w:val="22"/>
                <w:szCs w:val="22"/>
              </w:rPr>
              <w:t>提高劳动生产率；</w:t>
            </w:r>
            <w:r>
              <w:rPr>
                <w:rFonts w:eastAsia="仿宋"/>
                <w:color w:val="000000"/>
                <w:kern w:val="0"/>
                <w:sz w:val="22"/>
                <w:szCs w:val="22"/>
              </w:rPr>
              <w:t>6.</w:t>
            </w:r>
            <w:r>
              <w:rPr>
                <w:rFonts w:ascii="仿宋" w:hAnsi="仿宋" w:eastAsia="仿宋"/>
                <w:color w:val="000000"/>
                <w:kern w:val="0"/>
                <w:sz w:val="22"/>
                <w:szCs w:val="22"/>
              </w:rPr>
              <w:t>减少能源消耗或提高能源使用效率；</w:t>
            </w:r>
            <w:r>
              <w:rPr>
                <w:rFonts w:eastAsia="仿宋"/>
                <w:color w:val="000000"/>
                <w:kern w:val="0"/>
                <w:sz w:val="22"/>
                <w:szCs w:val="22"/>
              </w:rPr>
              <w:t>7.</w:t>
            </w:r>
            <w:r>
              <w:rPr>
                <w:rFonts w:ascii="仿宋" w:hAnsi="仿宋" w:eastAsia="仿宋"/>
                <w:color w:val="000000"/>
                <w:kern w:val="0"/>
                <w:sz w:val="22"/>
                <w:szCs w:val="22"/>
              </w:rPr>
              <w:t>节约原材料；</w:t>
            </w:r>
            <w:r>
              <w:rPr>
                <w:rFonts w:eastAsia="仿宋"/>
                <w:color w:val="000000"/>
                <w:kern w:val="0"/>
                <w:sz w:val="22"/>
                <w:szCs w:val="22"/>
              </w:rPr>
              <w:t>8.</w:t>
            </w:r>
            <w:r>
              <w:rPr>
                <w:rFonts w:ascii="仿宋" w:hAnsi="仿宋" w:eastAsia="仿宋"/>
                <w:color w:val="000000"/>
                <w:kern w:val="0"/>
                <w:sz w:val="22"/>
                <w:szCs w:val="22"/>
              </w:rPr>
              <w:t>减少环境污染；</w:t>
            </w:r>
            <w:r>
              <w:rPr>
                <w:rFonts w:eastAsia="仿宋"/>
                <w:color w:val="000000"/>
                <w:kern w:val="0"/>
                <w:sz w:val="22"/>
                <w:szCs w:val="22"/>
              </w:rPr>
              <w:t>9.</w:t>
            </w:r>
            <w:r>
              <w:rPr>
                <w:rFonts w:ascii="仿宋" w:hAnsi="仿宋" w:eastAsia="仿宋"/>
                <w:color w:val="000000"/>
                <w:kern w:val="0"/>
                <w:sz w:val="22"/>
                <w:szCs w:val="22"/>
              </w:rPr>
              <w:t>其他。</w:t>
            </w:r>
          </w:p>
          <w:p>
            <w:pPr>
              <w:autoSpaceDE w:val="0"/>
              <w:autoSpaceDN w:val="0"/>
              <w:adjustRightInd w:val="0"/>
              <w:jc w:val="left"/>
              <w:rPr>
                <w:rFonts w:eastAsia="仿宋"/>
                <w:color w:val="000000"/>
                <w:kern w:val="0"/>
                <w:sz w:val="22"/>
                <w:szCs w:val="22"/>
              </w:rPr>
            </w:pPr>
            <w:r>
              <w:rPr>
                <w:rFonts w:eastAsia="仿宋"/>
                <w:color w:val="000000"/>
                <w:kern w:val="0"/>
                <w:sz w:val="22"/>
                <w:szCs w:val="22"/>
              </w:rPr>
              <w:t>5. “</w:t>
            </w:r>
            <w:r>
              <w:rPr>
                <w:rFonts w:ascii="仿宋" w:hAnsi="仿宋" w:eastAsia="仿宋"/>
                <w:color w:val="000000"/>
                <w:kern w:val="0"/>
                <w:sz w:val="22"/>
                <w:szCs w:val="22"/>
              </w:rPr>
              <w:t>起始时间</w:t>
            </w:r>
            <w:r>
              <w:rPr>
                <w:rFonts w:eastAsia="仿宋"/>
                <w:color w:val="000000"/>
                <w:kern w:val="0"/>
                <w:sz w:val="22"/>
                <w:szCs w:val="22"/>
              </w:rPr>
              <w:t>”</w:t>
            </w:r>
            <w:r>
              <w:rPr>
                <w:rFonts w:ascii="仿宋" w:hAnsi="仿宋" w:eastAsia="仿宋"/>
                <w:color w:val="000000"/>
                <w:kern w:val="0"/>
                <w:sz w:val="22"/>
                <w:szCs w:val="22"/>
              </w:rPr>
              <w:t>和</w:t>
            </w:r>
            <w:r>
              <w:rPr>
                <w:rFonts w:eastAsia="仿宋"/>
                <w:color w:val="000000"/>
                <w:kern w:val="0"/>
                <w:sz w:val="22"/>
                <w:szCs w:val="22"/>
              </w:rPr>
              <w:t>“</w:t>
            </w:r>
            <w:r>
              <w:rPr>
                <w:rFonts w:ascii="仿宋" w:hAnsi="仿宋" w:eastAsia="仿宋"/>
                <w:color w:val="000000"/>
                <w:kern w:val="0"/>
                <w:sz w:val="22"/>
                <w:szCs w:val="22"/>
              </w:rPr>
              <w:t>完成时间</w:t>
            </w:r>
            <w:r>
              <w:rPr>
                <w:rFonts w:eastAsia="仿宋"/>
                <w:color w:val="000000"/>
                <w:kern w:val="0"/>
                <w:sz w:val="22"/>
                <w:szCs w:val="22"/>
              </w:rPr>
              <w:t>”</w:t>
            </w:r>
            <w:r>
              <w:rPr>
                <w:rFonts w:ascii="仿宋" w:hAnsi="仿宋" w:eastAsia="仿宋"/>
                <w:color w:val="000000"/>
                <w:kern w:val="0"/>
                <w:sz w:val="22"/>
                <w:szCs w:val="22"/>
              </w:rPr>
              <w:t>为</w:t>
            </w:r>
            <w:r>
              <w:rPr>
                <w:rFonts w:eastAsia="仿宋"/>
                <w:color w:val="000000"/>
                <w:kern w:val="0"/>
                <w:sz w:val="22"/>
                <w:szCs w:val="22"/>
              </w:rPr>
              <w:t>6</w:t>
            </w:r>
            <w:r>
              <w:rPr>
                <w:rFonts w:ascii="仿宋" w:hAnsi="仿宋" w:eastAsia="仿宋"/>
                <w:color w:val="000000"/>
                <w:kern w:val="0"/>
                <w:sz w:val="22"/>
                <w:szCs w:val="22"/>
              </w:rPr>
              <w:t>位编码，其中前</w:t>
            </w:r>
            <w:r>
              <w:rPr>
                <w:rFonts w:eastAsia="仿宋"/>
                <w:color w:val="000000"/>
                <w:kern w:val="0"/>
                <w:sz w:val="22"/>
                <w:szCs w:val="22"/>
              </w:rPr>
              <w:t>4</w:t>
            </w:r>
            <w:r>
              <w:rPr>
                <w:rFonts w:ascii="仿宋" w:hAnsi="仿宋" w:eastAsia="仿宋"/>
                <w:color w:val="000000"/>
                <w:kern w:val="0"/>
                <w:sz w:val="22"/>
                <w:szCs w:val="22"/>
              </w:rPr>
              <w:t>位为年份，后</w:t>
            </w:r>
            <w:r>
              <w:rPr>
                <w:rFonts w:eastAsia="仿宋"/>
                <w:color w:val="000000"/>
                <w:kern w:val="0"/>
                <w:sz w:val="22"/>
                <w:szCs w:val="22"/>
              </w:rPr>
              <w:t>2</w:t>
            </w:r>
            <w:r>
              <w:rPr>
                <w:rFonts w:ascii="仿宋" w:hAnsi="仿宋" w:eastAsia="仿宋"/>
                <w:color w:val="000000"/>
                <w:kern w:val="0"/>
                <w:sz w:val="22"/>
                <w:szCs w:val="22"/>
              </w:rPr>
              <w:t>位为月份（</w:t>
            </w:r>
            <w:r>
              <w:rPr>
                <w:rFonts w:eastAsia="仿宋"/>
                <w:color w:val="000000"/>
                <w:kern w:val="0"/>
                <w:sz w:val="22"/>
                <w:szCs w:val="22"/>
              </w:rPr>
              <w:t>1</w:t>
            </w:r>
            <w:r>
              <w:rPr>
                <w:rFonts w:ascii="仿宋" w:hAnsi="仿宋" w:eastAsia="仿宋"/>
                <w:color w:val="000000"/>
                <w:kern w:val="0"/>
                <w:sz w:val="22"/>
                <w:szCs w:val="22"/>
              </w:rPr>
              <w:t>月至</w:t>
            </w:r>
            <w:r>
              <w:rPr>
                <w:rFonts w:eastAsia="仿宋"/>
                <w:color w:val="000000"/>
                <w:kern w:val="0"/>
                <w:sz w:val="22"/>
                <w:szCs w:val="22"/>
              </w:rPr>
              <w:t>9</w:t>
            </w:r>
            <w:r>
              <w:rPr>
                <w:rFonts w:ascii="仿宋" w:hAnsi="仿宋" w:eastAsia="仿宋"/>
                <w:color w:val="000000"/>
                <w:kern w:val="0"/>
                <w:sz w:val="22"/>
                <w:szCs w:val="22"/>
              </w:rPr>
              <w:t>月必须前补</w:t>
            </w:r>
            <w:r>
              <w:rPr>
                <w:rFonts w:eastAsia="仿宋"/>
                <w:color w:val="000000"/>
                <w:kern w:val="0"/>
                <w:sz w:val="22"/>
                <w:szCs w:val="22"/>
              </w:rPr>
              <w:t>0</w:t>
            </w:r>
            <w:r>
              <w:rPr>
                <w:rFonts w:ascii="仿宋" w:hAnsi="仿宋" w:eastAsia="仿宋"/>
                <w:color w:val="000000"/>
                <w:kern w:val="0"/>
                <w:sz w:val="22"/>
                <w:szCs w:val="22"/>
              </w:rPr>
              <w:t>）。</w:t>
            </w:r>
          </w:p>
          <w:p>
            <w:pPr>
              <w:autoSpaceDE w:val="0"/>
              <w:autoSpaceDN w:val="0"/>
              <w:adjustRightInd w:val="0"/>
              <w:jc w:val="left"/>
              <w:rPr>
                <w:rFonts w:eastAsia="仿宋" w:cs="Calibri"/>
                <w:color w:val="000000"/>
                <w:kern w:val="0"/>
                <w:sz w:val="22"/>
                <w:szCs w:val="22"/>
              </w:rPr>
            </w:pPr>
            <w:r>
              <w:rPr>
                <w:rFonts w:eastAsia="仿宋"/>
                <w:color w:val="000000"/>
                <w:kern w:val="0"/>
                <w:sz w:val="22"/>
                <w:szCs w:val="22"/>
              </w:rPr>
              <w:t>6. “</w:t>
            </w:r>
            <w:r>
              <w:rPr>
                <w:rFonts w:ascii="仿宋" w:hAnsi="仿宋" w:eastAsia="仿宋"/>
                <w:color w:val="000000"/>
                <w:kern w:val="0"/>
                <w:sz w:val="22"/>
                <w:szCs w:val="22"/>
              </w:rPr>
              <w:t>项目经费内部支出</w:t>
            </w:r>
            <w:r>
              <w:rPr>
                <w:rFonts w:eastAsia="仿宋"/>
                <w:color w:val="000000"/>
                <w:kern w:val="0"/>
                <w:sz w:val="22"/>
                <w:szCs w:val="22"/>
              </w:rPr>
              <w:t>”</w:t>
            </w:r>
            <w:r>
              <w:rPr>
                <w:rFonts w:ascii="仿宋" w:hAnsi="仿宋" w:eastAsia="仿宋"/>
                <w:color w:val="000000"/>
                <w:kern w:val="0"/>
                <w:sz w:val="22"/>
                <w:szCs w:val="22"/>
              </w:rPr>
              <w:t>是指该项目在报告年度的经费支出；跨年项目按报告年度</w:t>
            </w:r>
            <w:r>
              <w:rPr>
                <w:rFonts w:hint="eastAsia" w:eastAsia="仿宋"/>
                <w:color w:val="000000"/>
                <w:kern w:val="0"/>
                <w:sz w:val="22"/>
                <w:szCs w:val="22"/>
              </w:rPr>
              <w:t>内</w:t>
            </w:r>
            <w:r>
              <w:rPr>
                <w:rFonts w:eastAsia="仿宋"/>
                <w:color w:val="000000"/>
                <w:kern w:val="0"/>
                <w:sz w:val="22"/>
                <w:szCs w:val="22"/>
              </w:rPr>
              <w:t>实际支出填写。</w:t>
            </w:r>
          </w:p>
        </w:tc>
      </w:tr>
    </w:tbl>
    <w:p>
      <w:pPr>
        <w:rPr>
          <w:rFonts w:hint="eastAsia"/>
        </w:rPr>
      </w:pPr>
    </w:p>
    <w:p>
      <w:pPr>
        <w:rPr>
          <w:rFonts w:hint="eastAsia"/>
        </w:rPr>
      </w:pPr>
    </w:p>
    <w:p>
      <w:pPr>
        <w:rPr>
          <w:rFonts w:hint="eastAsia"/>
        </w:rPr>
      </w:pPr>
    </w:p>
    <w:p>
      <w:pPr>
        <w:rPr>
          <w:rFonts w:cs="Calibri"/>
          <w:sz w:val="21"/>
          <w:szCs w:val="21"/>
        </w:rPr>
      </w:pPr>
    </w:p>
    <w:tbl>
      <w:tblPr>
        <w:tblStyle w:val="6"/>
        <w:tblW w:w="14174" w:type="dxa"/>
        <w:jc w:val="center"/>
        <w:tblInd w:w="0" w:type="dxa"/>
        <w:tblLayout w:type="fixed"/>
        <w:tblCellMar>
          <w:top w:w="0" w:type="dxa"/>
          <w:left w:w="108" w:type="dxa"/>
          <w:bottom w:w="0" w:type="dxa"/>
          <w:right w:w="108" w:type="dxa"/>
        </w:tblCellMar>
      </w:tblPr>
      <w:tblGrid>
        <w:gridCol w:w="975"/>
        <w:gridCol w:w="1466"/>
        <w:gridCol w:w="4232"/>
        <w:gridCol w:w="5210"/>
        <w:gridCol w:w="2291"/>
      </w:tblGrid>
      <w:tr>
        <w:tblPrEx>
          <w:tblLayout w:type="fixed"/>
          <w:tblCellMar>
            <w:top w:w="0" w:type="dxa"/>
            <w:left w:w="108" w:type="dxa"/>
            <w:bottom w:w="0" w:type="dxa"/>
            <w:right w:w="108" w:type="dxa"/>
          </w:tblCellMar>
        </w:tblPrEx>
        <w:trPr>
          <w:trHeight w:val="840" w:hRule="atLeast"/>
          <w:jc w:val="center"/>
        </w:trPr>
        <w:tc>
          <w:tcPr>
            <w:tcW w:w="14174" w:type="dxa"/>
            <w:gridSpan w:val="5"/>
            <w:tcBorders>
              <w:top w:val="nil"/>
              <w:left w:val="nil"/>
              <w:bottom w:val="single" w:color="auto" w:sz="4" w:space="0"/>
              <w:right w:val="nil"/>
            </w:tcBorders>
            <w:noWrap/>
            <w:vAlign w:val="center"/>
          </w:tcPr>
          <w:p>
            <w:pPr>
              <w:widowControl/>
              <w:jc w:val="center"/>
              <w:rPr>
                <w:rFonts w:hint="eastAsia" w:ascii="方正小标宋_GBK" w:hAnsi="方正小标宋简体" w:eastAsia="方正小标宋_GBK" w:cs="Calibri"/>
                <w:color w:val="000000"/>
                <w:kern w:val="0"/>
                <w:sz w:val="44"/>
                <w:szCs w:val="44"/>
              </w:rPr>
            </w:pPr>
            <w:r>
              <w:rPr>
                <w:rFonts w:hint="eastAsia" w:ascii="方正小标宋_GBK" w:hAnsi="方正小标宋简体" w:eastAsia="方正小标宋_GBK"/>
                <w:color w:val="000000"/>
                <w:kern w:val="0"/>
                <w:sz w:val="44"/>
                <w:szCs w:val="44"/>
              </w:rPr>
              <w:t>附表1-3：重点企业省级以上研发平台汇总表</w:t>
            </w:r>
          </w:p>
          <w:p>
            <w:pPr>
              <w:widowControl/>
              <w:jc w:val="left"/>
              <w:rPr>
                <w:rFonts w:ascii="仿宋_GB2312" w:hAnsi="黑体" w:eastAsia="仿宋_GB2312" w:cs="宋体"/>
                <w:color w:val="000000"/>
                <w:kern w:val="0"/>
                <w:sz w:val="21"/>
                <w:szCs w:val="21"/>
              </w:rPr>
            </w:pPr>
            <w:r>
              <w:rPr>
                <w:rFonts w:hint="eastAsia" w:ascii="楷体_GB2312" w:hAnsi="黑体" w:eastAsia="楷体_GB2312" w:cs="方正小标宋简体"/>
                <w:color w:val="000000"/>
                <w:kern w:val="0"/>
              </w:rPr>
              <w:t>企业名称</w:t>
            </w:r>
            <w:r>
              <w:rPr>
                <w:rFonts w:hint="eastAsia" w:ascii="仿宋_GB2312" w:hAnsi="方正小标宋简体" w:eastAsia="仿宋_GB2312" w:cs="方正小标宋简体"/>
                <w:color w:val="000000"/>
                <w:kern w:val="0"/>
              </w:rPr>
              <w:t>：</w:t>
            </w:r>
          </w:p>
        </w:tc>
      </w:tr>
      <w:tr>
        <w:tblPrEx>
          <w:tblLayout w:type="fixed"/>
          <w:tblCellMar>
            <w:top w:w="0" w:type="dxa"/>
            <w:left w:w="108" w:type="dxa"/>
            <w:bottom w:w="0" w:type="dxa"/>
            <w:right w:w="108" w:type="dxa"/>
          </w:tblCellMar>
        </w:tblPrEx>
        <w:trPr>
          <w:trHeight w:val="540" w:hRule="atLeast"/>
          <w:jc w:val="center"/>
        </w:trPr>
        <w:tc>
          <w:tcPr>
            <w:tcW w:w="975"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序号</w:t>
            </w:r>
          </w:p>
        </w:tc>
        <w:tc>
          <w:tcPr>
            <w:tcW w:w="1466"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类别</w:t>
            </w:r>
          </w:p>
        </w:tc>
        <w:tc>
          <w:tcPr>
            <w:tcW w:w="4232" w:type="dxa"/>
            <w:tcBorders>
              <w:top w:val="nil"/>
              <w:left w:val="nil"/>
              <w:bottom w:val="single" w:color="auto" w:sz="4" w:space="0"/>
              <w:right w:val="single" w:color="auto" w:sz="4" w:space="0"/>
            </w:tcBorders>
            <w:noWrap w:val="0"/>
            <w:vAlign w:val="center"/>
          </w:tcPr>
          <w:p>
            <w:pPr>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名称</w:t>
            </w:r>
          </w:p>
        </w:tc>
        <w:tc>
          <w:tcPr>
            <w:tcW w:w="5210"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认定部门</w:t>
            </w:r>
          </w:p>
        </w:tc>
        <w:tc>
          <w:tcPr>
            <w:tcW w:w="2291"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认定年度</w:t>
            </w:r>
          </w:p>
        </w:tc>
      </w:tr>
      <w:tr>
        <w:tblPrEx>
          <w:tblLayout w:type="fixed"/>
          <w:tblCellMar>
            <w:top w:w="0" w:type="dxa"/>
            <w:left w:w="108" w:type="dxa"/>
            <w:bottom w:w="0" w:type="dxa"/>
            <w:right w:w="108" w:type="dxa"/>
          </w:tblCellMar>
        </w:tblPrEx>
        <w:trPr>
          <w:trHeight w:val="402" w:hRule="atLeast"/>
          <w:jc w:val="center"/>
        </w:trPr>
        <w:tc>
          <w:tcPr>
            <w:tcW w:w="975"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Calibri"/>
                <w:color w:val="000000"/>
                <w:kern w:val="0"/>
                <w:sz w:val="24"/>
                <w:szCs w:val="24"/>
              </w:rPr>
            </w:pPr>
            <w:r>
              <w:rPr>
                <w:rFonts w:hint="eastAsia" w:ascii="仿宋_GB2312" w:eastAsia="仿宋_GB2312"/>
                <w:color w:val="000000"/>
                <w:kern w:val="0"/>
                <w:sz w:val="24"/>
                <w:szCs w:val="24"/>
              </w:rPr>
              <w:t>1</w:t>
            </w:r>
          </w:p>
        </w:tc>
        <w:tc>
          <w:tcPr>
            <w:tcW w:w="1466"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c>
          <w:tcPr>
            <w:tcW w:w="4232"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p>
        </w:tc>
        <w:tc>
          <w:tcPr>
            <w:tcW w:w="5210"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c>
          <w:tcPr>
            <w:tcW w:w="2291"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975"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Calibri"/>
                <w:color w:val="000000"/>
                <w:kern w:val="0"/>
                <w:sz w:val="24"/>
                <w:szCs w:val="24"/>
              </w:rPr>
            </w:pPr>
            <w:r>
              <w:rPr>
                <w:rFonts w:hint="eastAsia" w:ascii="仿宋_GB2312" w:eastAsia="仿宋_GB2312"/>
                <w:color w:val="000000"/>
                <w:kern w:val="0"/>
                <w:sz w:val="24"/>
                <w:szCs w:val="24"/>
              </w:rPr>
              <w:t>2</w:t>
            </w:r>
          </w:p>
        </w:tc>
        <w:tc>
          <w:tcPr>
            <w:tcW w:w="1466"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c>
          <w:tcPr>
            <w:tcW w:w="4232"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p>
        </w:tc>
        <w:tc>
          <w:tcPr>
            <w:tcW w:w="5210"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c>
          <w:tcPr>
            <w:tcW w:w="2291"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975"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Calibri"/>
                <w:color w:val="000000"/>
                <w:kern w:val="0"/>
                <w:sz w:val="24"/>
                <w:szCs w:val="24"/>
              </w:rPr>
            </w:pPr>
            <w:r>
              <w:rPr>
                <w:rFonts w:hint="eastAsia" w:ascii="仿宋_GB2312" w:eastAsia="仿宋_GB2312"/>
                <w:color w:val="000000"/>
                <w:kern w:val="0"/>
                <w:sz w:val="24"/>
                <w:szCs w:val="24"/>
              </w:rPr>
              <w:t>3</w:t>
            </w:r>
          </w:p>
        </w:tc>
        <w:tc>
          <w:tcPr>
            <w:tcW w:w="1466"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c>
          <w:tcPr>
            <w:tcW w:w="4232"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p>
        </w:tc>
        <w:tc>
          <w:tcPr>
            <w:tcW w:w="5210"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c>
          <w:tcPr>
            <w:tcW w:w="2291"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975"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Calibri"/>
                <w:color w:val="000000"/>
                <w:kern w:val="0"/>
                <w:sz w:val="24"/>
                <w:szCs w:val="24"/>
              </w:rPr>
            </w:pPr>
            <w:r>
              <w:rPr>
                <w:rFonts w:hint="eastAsia" w:ascii="仿宋_GB2312" w:eastAsia="仿宋_GB2312"/>
                <w:color w:val="000000"/>
                <w:kern w:val="0"/>
                <w:sz w:val="24"/>
                <w:szCs w:val="24"/>
              </w:rPr>
              <w:t>…</w:t>
            </w:r>
          </w:p>
        </w:tc>
        <w:tc>
          <w:tcPr>
            <w:tcW w:w="1466"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c>
          <w:tcPr>
            <w:tcW w:w="4232"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p>
        </w:tc>
        <w:tc>
          <w:tcPr>
            <w:tcW w:w="5210"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c>
          <w:tcPr>
            <w:tcW w:w="2291"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r>
      <w:tr>
        <w:tblPrEx>
          <w:tblLayout w:type="fixed"/>
          <w:tblCellMar>
            <w:top w:w="0" w:type="dxa"/>
            <w:left w:w="108" w:type="dxa"/>
            <w:bottom w:w="0" w:type="dxa"/>
            <w:right w:w="108" w:type="dxa"/>
          </w:tblCellMar>
        </w:tblPrEx>
        <w:trPr>
          <w:trHeight w:val="402" w:hRule="atLeast"/>
          <w:jc w:val="center"/>
        </w:trPr>
        <w:tc>
          <w:tcPr>
            <w:tcW w:w="975"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Calibri"/>
                <w:color w:val="000000"/>
                <w:kern w:val="0"/>
                <w:sz w:val="24"/>
                <w:szCs w:val="24"/>
              </w:rPr>
            </w:pPr>
            <w:r>
              <w:rPr>
                <w:rFonts w:hint="eastAsia" w:ascii="仿宋_GB2312" w:eastAsia="仿宋_GB2312"/>
                <w:color w:val="000000"/>
                <w:kern w:val="0"/>
                <w:sz w:val="24"/>
                <w:szCs w:val="24"/>
              </w:rPr>
              <w:t>n</w:t>
            </w:r>
          </w:p>
        </w:tc>
        <w:tc>
          <w:tcPr>
            <w:tcW w:w="1466"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c>
          <w:tcPr>
            <w:tcW w:w="4232"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p>
        </w:tc>
        <w:tc>
          <w:tcPr>
            <w:tcW w:w="5210"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c>
          <w:tcPr>
            <w:tcW w:w="2291"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r>
      <w:tr>
        <w:tblPrEx>
          <w:tblLayout w:type="fixed"/>
          <w:tblCellMar>
            <w:top w:w="0" w:type="dxa"/>
            <w:left w:w="108" w:type="dxa"/>
            <w:bottom w:w="0" w:type="dxa"/>
            <w:right w:w="108" w:type="dxa"/>
          </w:tblCellMar>
        </w:tblPrEx>
        <w:trPr>
          <w:trHeight w:val="2262" w:hRule="atLeast"/>
          <w:jc w:val="center"/>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xml:space="preserve">填写说明： </w:t>
            </w:r>
          </w:p>
          <w:p>
            <w:pPr>
              <w:widowControl/>
              <w:jc w:val="left"/>
              <w:rPr>
                <w:rFonts w:hint="eastAsia" w:eastAsia="仿宋"/>
                <w:color w:val="000000"/>
                <w:kern w:val="0"/>
                <w:sz w:val="22"/>
                <w:szCs w:val="22"/>
              </w:rPr>
            </w:pPr>
            <w:r>
              <w:rPr>
                <w:rFonts w:eastAsia="仿宋"/>
                <w:color w:val="000000"/>
                <w:kern w:val="0"/>
                <w:sz w:val="22"/>
                <w:szCs w:val="22"/>
              </w:rPr>
              <w:t xml:space="preserve">1. </w:t>
            </w:r>
            <w:r>
              <w:rPr>
                <w:rFonts w:hint="eastAsia" w:eastAsia="仿宋"/>
                <w:color w:val="000000"/>
                <w:kern w:val="0"/>
                <w:sz w:val="22"/>
                <w:szCs w:val="22"/>
              </w:rPr>
              <w:t>类别</w:t>
            </w:r>
            <w:r>
              <w:rPr>
                <w:rFonts w:eastAsia="仿宋"/>
                <w:color w:val="000000"/>
                <w:kern w:val="0"/>
                <w:sz w:val="22"/>
                <w:szCs w:val="22"/>
              </w:rPr>
              <w:t>为</w:t>
            </w:r>
            <w:r>
              <w:rPr>
                <w:rFonts w:hint="eastAsia" w:eastAsia="仿宋"/>
                <w:color w:val="000000"/>
                <w:kern w:val="0"/>
                <w:sz w:val="22"/>
                <w:szCs w:val="22"/>
              </w:rPr>
              <w:t>国家或者省级</w:t>
            </w:r>
            <w:r>
              <w:rPr>
                <w:rFonts w:eastAsia="仿宋"/>
                <w:color w:val="000000"/>
                <w:kern w:val="0"/>
                <w:sz w:val="22"/>
                <w:szCs w:val="22"/>
              </w:rPr>
              <w:t>。</w:t>
            </w:r>
          </w:p>
          <w:p>
            <w:pPr>
              <w:widowControl/>
              <w:jc w:val="left"/>
              <w:rPr>
                <w:rFonts w:hint="eastAsia" w:eastAsia="仿宋"/>
                <w:color w:val="000000"/>
                <w:kern w:val="0"/>
                <w:sz w:val="22"/>
                <w:szCs w:val="22"/>
              </w:rPr>
            </w:pPr>
            <w:r>
              <w:rPr>
                <w:rFonts w:eastAsia="仿宋"/>
                <w:color w:val="000000"/>
                <w:kern w:val="0"/>
                <w:sz w:val="22"/>
                <w:szCs w:val="22"/>
              </w:rPr>
              <w:t xml:space="preserve">2. </w:t>
            </w:r>
            <w:r>
              <w:rPr>
                <w:rFonts w:hint="eastAsia" w:eastAsia="仿宋"/>
                <w:color w:val="000000"/>
                <w:kern w:val="0"/>
                <w:sz w:val="22"/>
                <w:szCs w:val="22"/>
              </w:rPr>
              <w:t>名称为研发平台名称，如“国家级高新技术企业”。</w:t>
            </w:r>
          </w:p>
          <w:p>
            <w:pPr>
              <w:widowControl/>
              <w:jc w:val="left"/>
              <w:rPr>
                <w:rFonts w:hint="eastAsia" w:eastAsia="仿宋"/>
                <w:color w:val="000000"/>
                <w:kern w:val="0"/>
                <w:sz w:val="22"/>
                <w:szCs w:val="22"/>
              </w:rPr>
            </w:pPr>
            <w:r>
              <w:rPr>
                <w:rFonts w:eastAsia="仿宋"/>
                <w:color w:val="000000"/>
                <w:kern w:val="0"/>
                <w:sz w:val="22"/>
                <w:szCs w:val="22"/>
              </w:rPr>
              <w:t xml:space="preserve">3. </w:t>
            </w:r>
            <w:r>
              <w:rPr>
                <w:rFonts w:hint="eastAsia" w:eastAsia="仿宋"/>
                <w:color w:val="000000"/>
                <w:kern w:val="0"/>
                <w:sz w:val="22"/>
                <w:szCs w:val="22"/>
              </w:rPr>
              <w:t>认定部门为组织开展研发平台申报的相关部门，如“山东省发展和改革委员会”</w:t>
            </w:r>
          </w:p>
          <w:p>
            <w:pPr>
              <w:widowControl/>
              <w:jc w:val="left"/>
              <w:rPr>
                <w:rFonts w:eastAsia="仿宋" w:cs="Calibri"/>
                <w:color w:val="000000"/>
                <w:kern w:val="0"/>
                <w:sz w:val="22"/>
                <w:szCs w:val="22"/>
              </w:rPr>
            </w:pPr>
            <w:r>
              <w:rPr>
                <w:rFonts w:eastAsia="仿宋"/>
                <w:color w:val="000000"/>
                <w:kern w:val="0"/>
                <w:sz w:val="22"/>
                <w:szCs w:val="22"/>
              </w:rPr>
              <w:t xml:space="preserve">4. </w:t>
            </w:r>
            <w:r>
              <w:rPr>
                <w:rFonts w:hint="eastAsia" w:eastAsia="仿宋"/>
                <w:color w:val="000000"/>
                <w:kern w:val="0"/>
                <w:sz w:val="22"/>
                <w:szCs w:val="22"/>
              </w:rPr>
              <w:t>认定年度为相应认定部门官网发布公布通知的年份。</w:t>
            </w:r>
          </w:p>
        </w:tc>
      </w:tr>
    </w:tbl>
    <w:p>
      <w:pPr>
        <w:rPr>
          <w:rFonts w:ascii="黑体" w:eastAsia="华文中宋" w:cs="Calibri"/>
          <w:sz w:val="21"/>
          <w:szCs w:val="21"/>
        </w:rPr>
      </w:pPr>
      <w:r>
        <w:rPr>
          <w:rFonts w:hint="eastAsia" w:ascii="黑体" w:eastAsia="华文中宋"/>
        </w:rPr>
        <w:t xml:space="preserve"> </w:t>
      </w:r>
    </w:p>
    <w:p>
      <w:pPr>
        <w:rPr>
          <w:rFonts w:hint="eastAsia" w:ascii="黑体" w:eastAsia="华文中宋"/>
        </w:rPr>
      </w:pPr>
      <w:r>
        <w:rPr>
          <w:rFonts w:hint="eastAsia" w:ascii="黑体" w:eastAsia="华文中宋"/>
        </w:rPr>
        <w:t xml:space="preserve"> </w:t>
      </w:r>
    </w:p>
    <w:p>
      <w:pPr>
        <w:rPr>
          <w:rFonts w:hint="eastAsia"/>
        </w:rPr>
      </w:pPr>
    </w:p>
    <w:p>
      <w:pPr>
        <w:rPr>
          <w:rFonts w:hint="eastAsia"/>
        </w:rPr>
      </w:pPr>
    </w:p>
    <w:tbl>
      <w:tblPr>
        <w:tblStyle w:val="6"/>
        <w:tblW w:w="13817" w:type="dxa"/>
        <w:jc w:val="center"/>
        <w:tblInd w:w="0" w:type="dxa"/>
        <w:tblLayout w:type="fixed"/>
        <w:tblCellMar>
          <w:top w:w="0" w:type="dxa"/>
          <w:left w:w="108" w:type="dxa"/>
          <w:bottom w:w="0" w:type="dxa"/>
          <w:right w:w="108" w:type="dxa"/>
        </w:tblCellMar>
      </w:tblPr>
      <w:tblGrid>
        <w:gridCol w:w="815"/>
        <w:gridCol w:w="3788"/>
        <w:gridCol w:w="1559"/>
        <w:gridCol w:w="2268"/>
        <w:gridCol w:w="2552"/>
        <w:gridCol w:w="2835"/>
      </w:tblGrid>
      <w:tr>
        <w:tblPrEx>
          <w:tblLayout w:type="fixed"/>
          <w:tblCellMar>
            <w:top w:w="0" w:type="dxa"/>
            <w:left w:w="108" w:type="dxa"/>
            <w:bottom w:w="0" w:type="dxa"/>
            <w:right w:w="108" w:type="dxa"/>
          </w:tblCellMar>
        </w:tblPrEx>
        <w:trPr>
          <w:trHeight w:val="735" w:hRule="atLeast"/>
          <w:jc w:val="center"/>
        </w:trPr>
        <w:tc>
          <w:tcPr>
            <w:tcW w:w="13817" w:type="dxa"/>
            <w:gridSpan w:val="6"/>
            <w:tcBorders>
              <w:top w:val="nil"/>
              <w:left w:val="nil"/>
              <w:bottom w:val="single" w:color="auto" w:sz="4" w:space="0"/>
              <w:right w:val="nil"/>
            </w:tcBorders>
            <w:noWrap/>
            <w:vAlign w:val="center"/>
          </w:tcPr>
          <w:p>
            <w:pPr>
              <w:widowControl/>
              <w:jc w:val="center"/>
              <w:rPr>
                <w:rFonts w:hint="eastAsia" w:ascii="方正小标宋_GBK" w:hAnsi="方正小标宋简体" w:eastAsia="方正小标宋_GBK" w:cs="Calibri"/>
                <w:color w:val="000000"/>
                <w:kern w:val="0"/>
                <w:sz w:val="44"/>
                <w:szCs w:val="44"/>
              </w:rPr>
            </w:pPr>
            <w:r>
              <w:rPr>
                <w:rFonts w:hint="eastAsia" w:ascii="方正小标宋_GBK" w:hAnsi="方正小标宋简体" w:eastAsia="方正小标宋_GBK"/>
                <w:color w:val="000000"/>
                <w:kern w:val="0"/>
                <w:sz w:val="44"/>
                <w:szCs w:val="44"/>
              </w:rPr>
              <w:t>附表1-4-1：重点企业被受理的专利、软著申请信息表</w:t>
            </w:r>
          </w:p>
          <w:p>
            <w:pPr>
              <w:widowControl/>
              <w:jc w:val="left"/>
              <w:rPr>
                <w:rFonts w:hint="eastAsia" w:ascii="楷体_GB2312" w:hAnsi="黑体" w:eastAsia="楷体_GB2312" w:cs="宋体"/>
                <w:color w:val="000000"/>
                <w:kern w:val="0"/>
                <w:sz w:val="21"/>
                <w:szCs w:val="21"/>
              </w:rPr>
            </w:pPr>
            <w:r>
              <w:rPr>
                <w:rFonts w:hint="eastAsia" w:ascii="楷体_GB2312" w:hAnsi="方正小标宋简体" w:eastAsia="楷体_GB2312" w:cs="方正小标宋简体"/>
                <w:color w:val="000000"/>
                <w:kern w:val="0"/>
              </w:rPr>
              <w:t>企业名称：</w:t>
            </w:r>
          </w:p>
        </w:tc>
      </w:tr>
      <w:tr>
        <w:tblPrEx>
          <w:tblLayout w:type="fixed"/>
          <w:tblCellMar>
            <w:top w:w="0" w:type="dxa"/>
            <w:left w:w="108" w:type="dxa"/>
            <w:bottom w:w="0" w:type="dxa"/>
            <w:right w:w="108" w:type="dxa"/>
          </w:tblCellMar>
        </w:tblPrEx>
        <w:trPr>
          <w:trHeight w:val="285" w:hRule="atLeast"/>
          <w:jc w:val="center"/>
        </w:trPr>
        <w:tc>
          <w:tcPr>
            <w:tcW w:w="815"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序号</w:t>
            </w:r>
          </w:p>
        </w:tc>
        <w:tc>
          <w:tcPr>
            <w:tcW w:w="3788"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专利名称</w:t>
            </w:r>
          </w:p>
        </w:tc>
        <w:tc>
          <w:tcPr>
            <w:tcW w:w="1559"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专利类型</w:t>
            </w:r>
          </w:p>
        </w:tc>
        <w:tc>
          <w:tcPr>
            <w:tcW w:w="2268"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申请号</w:t>
            </w:r>
          </w:p>
        </w:tc>
        <w:tc>
          <w:tcPr>
            <w:tcW w:w="2552"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申请日期</w:t>
            </w:r>
          </w:p>
        </w:tc>
        <w:tc>
          <w:tcPr>
            <w:tcW w:w="2835" w:type="dxa"/>
            <w:tcBorders>
              <w:top w:val="nil"/>
              <w:left w:val="nil"/>
              <w:bottom w:val="nil"/>
              <w:right w:val="single" w:color="auto" w:sz="4" w:space="0"/>
            </w:tcBorders>
            <w:noWrap w:val="0"/>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专利权人</w:t>
            </w:r>
          </w:p>
        </w:tc>
      </w:tr>
      <w:tr>
        <w:tblPrEx>
          <w:tblLayout w:type="fixed"/>
          <w:tblCellMar>
            <w:top w:w="0" w:type="dxa"/>
            <w:left w:w="108" w:type="dxa"/>
            <w:bottom w:w="0" w:type="dxa"/>
            <w:right w:w="108" w:type="dxa"/>
          </w:tblCellMar>
        </w:tblPrEx>
        <w:trPr>
          <w:trHeight w:val="315" w:hRule="atLeast"/>
          <w:jc w:val="center"/>
        </w:trPr>
        <w:tc>
          <w:tcPr>
            <w:tcW w:w="815"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Calibri"/>
                <w:color w:val="000000"/>
                <w:kern w:val="0"/>
                <w:sz w:val="22"/>
                <w:szCs w:val="22"/>
              </w:rPr>
            </w:pPr>
            <w:r>
              <w:rPr>
                <w:rFonts w:hint="eastAsia" w:ascii="仿宋_GB2312" w:eastAsia="仿宋_GB2312"/>
                <w:color w:val="000000"/>
                <w:kern w:val="0"/>
                <w:sz w:val="22"/>
                <w:szCs w:val="22"/>
              </w:rPr>
              <w:t>1</w:t>
            </w:r>
          </w:p>
        </w:tc>
        <w:tc>
          <w:tcPr>
            <w:tcW w:w="3788"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1559"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2268"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2552"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2835" w:type="dxa"/>
            <w:tcBorders>
              <w:top w:val="single" w:color="auto" w:sz="4" w:space="0"/>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r>
      <w:tr>
        <w:tblPrEx>
          <w:tblLayout w:type="fixed"/>
          <w:tblCellMar>
            <w:top w:w="0" w:type="dxa"/>
            <w:left w:w="108" w:type="dxa"/>
            <w:bottom w:w="0" w:type="dxa"/>
            <w:right w:w="108" w:type="dxa"/>
          </w:tblCellMar>
        </w:tblPrEx>
        <w:trPr>
          <w:trHeight w:val="315" w:hRule="atLeast"/>
          <w:jc w:val="center"/>
        </w:trPr>
        <w:tc>
          <w:tcPr>
            <w:tcW w:w="815"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Calibri"/>
                <w:color w:val="000000"/>
                <w:kern w:val="0"/>
                <w:sz w:val="22"/>
                <w:szCs w:val="22"/>
              </w:rPr>
            </w:pPr>
            <w:r>
              <w:rPr>
                <w:rFonts w:hint="eastAsia" w:ascii="仿宋_GB2312" w:eastAsia="仿宋_GB2312"/>
                <w:color w:val="000000"/>
                <w:kern w:val="0"/>
                <w:sz w:val="22"/>
                <w:szCs w:val="22"/>
              </w:rPr>
              <w:t>2</w:t>
            </w:r>
          </w:p>
        </w:tc>
        <w:tc>
          <w:tcPr>
            <w:tcW w:w="3788"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1559"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2268"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2552"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2835"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r>
      <w:tr>
        <w:tblPrEx>
          <w:tblLayout w:type="fixed"/>
          <w:tblCellMar>
            <w:top w:w="0" w:type="dxa"/>
            <w:left w:w="108" w:type="dxa"/>
            <w:bottom w:w="0" w:type="dxa"/>
            <w:right w:w="108" w:type="dxa"/>
          </w:tblCellMar>
        </w:tblPrEx>
        <w:trPr>
          <w:trHeight w:val="315" w:hRule="atLeast"/>
          <w:jc w:val="center"/>
        </w:trPr>
        <w:tc>
          <w:tcPr>
            <w:tcW w:w="815"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Calibri"/>
                <w:color w:val="000000"/>
                <w:kern w:val="0"/>
                <w:sz w:val="22"/>
                <w:szCs w:val="22"/>
              </w:rPr>
            </w:pPr>
            <w:r>
              <w:rPr>
                <w:rFonts w:hint="eastAsia" w:ascii="仿宋_GB2312" w:eastAsia="仿宋_GB2312"/>
                <w:color w:val="000000"/>
                <w:kern w:val="0"/>
                <w:sz w:val="22"/>
                <w:szCs w:val="22"/>
              </w:rPr>
              <w:t>3</w:t>
            </w:r>
          </w:p>
        </w:tc>
        <w:tc>
          <w:tcPr>
            <w:tcW w:w="3788"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1559"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2268"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2552"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2835"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r>
      <w:tr>
        <w:tblPrEx>
          <w:tblLayout w:type="fixed"/>
          <w:tblCellMar>
            <w:top w:w="0" w:type="dxa"/>
            <w:left w:w="108" w:type="dxa"/>
            <w:bottom w:w="0" w:type="dxa"/>
            <w:right w:w="108" w:type="dxa"/>
          </w:tblCellMar>
        </w:tblPrEx>
        <w:trPr>
          <w:trHeight w:val="315" w:hRule="atLeast"/>
          <w:jc w:val="center"/>
        </w:trPr>
        <w:tc>
          <w:tcPr>
            <w:tcW w:w="815"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Calibri"/>
                <w:color w:val="000000"/>
                <w:kern w:val="0"/>
                <w:sz w:val="22"/>
                <w:szCs w:val="22"/>
              </w:rPr>
            </w:pPr>
            <w:r>
              <w:rPr>
                <w:rFonts w:hint="eastAsia" w:ascii="仿宋_GB2312" w:eastAsia="仿宋_GB2312"/>
                <w:color w:val="000000"/>
                <w:kern w:val="0"/>
                <w:sz w:val="22"/>
                <w:szCs w:val="22"/>
              </w:rPr>
              <w:t>…</w:t>
            </w:r>
          </w:p>
        </w:tc>
        <w:tc>
          <w:tcPr>
            <w:tcW w:w="3788"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1559"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2268"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2552"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2835"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r>
      <w:tr>
        <w:tblPrEx>
          <w:tblLayout w:type="fixed"/>
          <w:tblCellMar>
            <w:top w:w="0" w:type="dxa"/>
            <w:left w:w="108" w:type="dxa"/>
            <w:bottom w:w="0" w:type="dxa"/>
            <w:right w:w="108" w:type="dxa"/>
          </w:tblCellMar>
        </w:tblPrEx>
        <w:trPr>
          <w:trHeight w:val="315" w:hRule="atLeast"/>
          <w:jc w:val="center"/>
        </w:trPr>
        <w:tc>
          <w:tcPr>
            <w:tcW w:w="815"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Calibri"/>
                <w:color w:val="000000"/>
                <w:kern w:val="0"/>
                <w:sz w:val="22"/>
                <w:szCs w:val="22"/>
              </w:rPr>
            </w:pPr>
            <w:r>
              <w:rPr>
                <w:rFonts w:hint="eastAsia" w:ascii="仿宋_GB2312" w:eastAsia="仿宋_GB2312"/>
                <w:color w:val="000000"/>
                <w:kern w:val="0"/>
                <w:sz w:val="22"/>
                <w:szCs w:val="22"/>
              </w:rPr>
              <w:t>n</w:t>
            </w:r>
          </w:p>
        </w:tc>
        <w:tc>
          <w:tcPr>
            <w:tcW w:w="3788"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1559"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2268"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2552"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c>
          <w:tcPr>
            <w:tcW w:w="2835"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w:t>
            </w:r>
          </w:p>
        </w:tc>
      </w:tr>
      <w:tr>
        <w:tblPrEx>
          <w:tblLayout w:type="fixed"/>
          <w:tblCellMar>
            <w:top w:w="0" w:type="dxa"/>
            <w:left w:w="108" w:type="dxa"/>
            <w:bottom w:w="0" w:type="dxa"/>
            <w:right w:w="108" w:type="dxa"/>
          </w:tblCellMar>
        </w:tblPrEx>
        <w:trPr>
          <w:trHeight w:val="2059" w:hRule="atLeast"/>
          <w:jc w:val="center"/>
        </w:trPr>
        <w:tc>
          <w:tcPr>
            <w:tcW w:w="13817"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xml:space="preserve">填写说明： </w:t>
            </w:r>
          </w:p>
          <w:p>
            <w:pPr>
              <w:widowControl/>
              <w:jc w:val="left"/>
              <w:rPr>
                <w:rFonts w:hint="eastAsia" w:eastAsia="仿宋"/>
                <w:color w:val="000000"/>
                <w:kern w:val="0"/>
                <w:sz w:val="22"/>
                <w:szCs w:val="22"/>
              </w:rPr>
            </w:pPr>
            <w:r>
              <w:rPr>
                <w:rFonts w:eastAsia="仿宋"/>
                <w:color w:val="000000"/>
                <w:kern w:val="0"/>
                <w:sz w:val="22"/>
                <w:szCs w:val="22"/>
              </w:rPr>
              <w:t xml:space="preserve">1. </w:t>
            </w:r>
            <w:r>
              <w:rPr>
                <w:rFonts w:ascii="仿宋" w:hAnsi="仿宋" w:eastAsia="仿宋"/>
                <w:color w:val="000000"/>
                <w:kern w:val="0"/>
                <w:sz w:val="22"/>
                <w:szCs w:val="22"/>
              </w:rPr>
              <w:t xml:space="preserve">报告年度之外申请受理的专利不得列入。 </w:t>
            </w:r>
          </w:p>
          <w:p>
            <w:pPr>
              <w:widowControl/>
              <w:jc w:val="left"/>
              <w:rPr>
                <w:rFonts w:hint="eastAsia" w:eastAsia="仿宋"/>
                <w:color w:val="000000"/>
                <w:kern w:val="0"/>
                <w:sz w:val="22"/>
                <w:szCs w:val="22"/>
              </w:rPr>
            </w:pPr>
            <w:r>
              <w:rPr>
                <w:rFonts w:eastAsia="仿宋"/>
                <w:color w:val="000000"/>
                <w:kern w:val="0"/>
                <w:sz w:val="22"/>
                <w:szCs w:val="22"/>
              </w:rPr>
              <w:t>2. “</w:t>
            </w:r>
            <w:r>
              <w:rPr>
                <w:rFonts w:ascii="仿宋" w:hAnsi="仿宋" w:eastAsia="仿宋"/>
                <w:color w:val="000000"/>
                <w:kern w:val="0"/>
                <w:sz w:val="22"/>
                <w:szCs w:val="22"/>
              </w:rPr>
              <w:t>类型</w:t>
            </w:r>
            <w:r>
              <w:rPr>
                <w:rFonts w:eastAsia="仿宋"/>
                <w:color w:val="000000"/>
                <w:kern w:val="0"/>
                <w:sz w:val="22"/>
                <w:szCs w:val="22"/>
              </w:rPr>
              <w:t>”</w:t>
            </w:r>
            <w:r>
              <w:rPr>
                <w:rFonts w:ascii="仿宋" w:hAnsi="仿宋" w:eastAsia="仿宋"/>
                <w:color w:val="000000"/>
                <w:kern w:val="0"/>
                <w:sz w:val="22"/>
                <w:szCs w:val="22"/>
              </w:rPr>
              <w:t>应按相应的分类代码填写：</w:t>
            </w:r>
            <w:r>
              <w:rPr>
                <w:rFonts w:eastAsia="仿宋"/>
                <w:color w:val="000000"/>
                <w:kern w:val="0"/>
                <w:sz w:val="22"/>
                <w:szCs w:val="22"/>
              </w:rPr>
              <w:t xml:space="preserve">1. </w:t>
            </w:r>
            <w:r>
              <w:rPr>
                <w:rFonts w:ascii="仿宋" w:hAnsi="仿宋" w:eastAsia="仿宋"/>
                <w:color w:val="000000"/>
                <w:kern w:val="0"/>
                <w:sz w:val="22"/>
                <w:szCs w:val="22"/>
              </w:rPr>
              <w:t>国内发明专利；</w:t>
            </w:r>
            <w:r>
              <w:rPr>
                <w:rFonts w:eastAsia="仿宋"/>
                <w:color w:val="000000"/>
                <w:kern w:val="0"/>
                <w:sz w:val="22"/>
                <w:szCs w:val="22"/>
              </w:rPr>
              <w:t>2.</w:t>
            </w:r>
            <w:r>
              <w:rPr>
                <w:rFonts w:ascii="仿宋" w:hAnsi="仿宋" w:eastAsia="仿宋"/>
                <w:color w:val="000000"/>
                <w:kern w:val="0"/>
                <w:sz w:val="22"/>
                <w:szCs w:val="22"/>
              </w:rPr>
              <w:t>实用新型专利；</w:t>
            </w:r>
            <w:r>
              <w:rPr>
                <w:rFonts w:eastAsia="仿宋"/>
                <w:color w:val="000000"/>
                <w:kern w:val="0"/>
                <w:sz w:val="22"/>
                <w:szCs w:val="22"/>
              </w:rPr>
              <w:t>3</w:t>
            </w:r>
            <w:r>
              <w:rPr>
                <w:rFonts w:ascii="仿宋" w:hAnsi="仿宋" w:eastAsia="仿宋"/>
                <w:color w:val="000000"/>
                <w:kern w:val="0"/>
                <w:sz w:val="22"/>
                <w:szCs w:val="22"/>
              </w:rPr>
              <w:t>、外观设计专利；</w:t>
            </w:r>
            <w:r>
              <w:rPr>
                <w:rFonts w:eastAsia="仿宋"/>
                <w:color w:val="000000"/>
                <w:kern w:val="0"/>
                <w:sz w:val="22"/>
                <w:szCs w:val="22"/>
              </w:rPr>
              <w:t>4. PCT</w:t>
            </w:r>
            <w:r>
              <w:rPr>
                <w:rFonts w:ascii="仿宋" w:hAnsi="仿宋" w:eastAsia="仿宋"/>
                <w:color w:val="000000"/>
                <w:kern w:val="0"/>
                <w:sz w:val="22"/>
                <w:szCs w:val="22"/>
              </w:rPr>
              <w:t>专利；</w:t>
            </w:r>
            <w:r>
              <w:rPr>
                <w:rFonts w:eastAsia="仿宋"/>
                <w:color w:val="000000"/>
                <w:kern w:val="0"/>
                <w:sz w:val="22"/>
                <w:szCs w:val="22"/>
              </w:rPr>
              <w:t>5.</w:t>
            </w:r>
            <w:r>
              <w:rPr>
                <w:rFonts w:ascii="仿宋" w:hAnsi="仿宋" w:eastAsia="仿宋"/>
                <w:color w:val="000000"/>
                <w:kern w:val="0"/>
                <w:sz w:val="22"/>
                <w:szCs w:val="22"/>
              </w:rPr>
              <w:t>植物新品种；</w:t>
            </w:r>
            <w:r>
              <w:rPr>
                <w:rFonts w:eastAsia="仿宋"/>
                <w:color w:val="000000"/>
                <w:kern w:val="0"/>
                <w:sz w:val="22"/>
                <w:szCs w:val="22"/>
              </w:rPr>
              <w:t>6.</w:t>
            </w:r>
            <w:r>
              <w:rPr>
                <w:rFonts w:ascii="仿宋" w:hAnsi="仿宋" w:eastAsia="仿宋"/>
                <w:color w:val="000000"/>
                <w:kern w:val="0"/>
                <w:sz w:val="22"/>
                <w:szCs w:val="22"/>
              </w:rPr>
              <w:t>国家级农作物品种；</w:t>
            </w:r>
            <w:r>
              <w:rPr>
                <w:rFonts w:eastAsia="仿宋"/>
                <w:color w:val="000000"/>
                <w:kern w:val="0"/>
                <w:sz w:val="22"/>
                <w:szCs w:val="22"/>
              </w:rPr>
              <w:t>7.</w:t>
            </w:r>
            <w:r>
              <w:rPr>
                <w:rFonts w:ascii="仿宋" w:hAnsi="仿宋" w:eastAsia="仿宋"/>
                <w:color w:val="000000"/>
                <w:kern w:val="0"/>
                <w:sz w:val="22"/>
                <w:szCs w:val="22"/>
              </w:rPr>
              <w:t>国家新药；</w:t>
            </w:r>
            <w:r>
              <w:rPr>
                <w:rFonts w:eastAsia="仿宋"/>
                <w:color w:val="000000"/>
                <w:kern w:val="0"/>
                <w:sz w:val="22"/>
                <w:szCs w:val="22"/>
              </w:rPr>
              <w:t>8.</w:t>
            </w:r>
            <w:r>
              <w:rPr>
                <w:rFonts w:ascii="仿宋" w:hAnsi="仿宋" w:eastAsia="仿宋"/>
                <w:color w:val="000000"/>
                <w:kern w:val="0"/>
                <w:sz w:val="22"/>
                <w:szCs w:val="22"/>
              </w:rPr>
              <w:t>国家一级中药保护品种；</w:t>
            </w:r>
            <w:r>
              <w:rPr>
                <w:rFonts w:eastAsia="仿宋"/>
                <w:color w:val="000000"/>
                <w:kern w:val="0"/>
                <w:sz w:val="22"/>
                <w:szCs w:val="22"/>
              </w:rPr>
              <w:t>9.</w:t>
            </w:r>
            <w:r>
              <w:rPr>
                <w:rFonts w:ascii="仿宋" w:hAnsi="仿宋" w:eastAsia="仿宋"/>
                <w:color w:val="000000"/>
                <w:kern w:val="0"/>
                <w:sz w:val="22"/>
                <w:szCs w:val="22"/>
              </w:rPr>
              <w:t>集成电路布图设计专有权。并按照</w:t>
            </w:r>
            <w:r>
              <w:rPr>
                <w:rFonts w:eastAsia="仿宋"/>
                <w:color w:val="000000"/>
                <w:kern w:val="0"/>
                <w:sz w:val="22"/>
                <w:szCs w:val="22"/>
              </w:rPr>
              <w:t>9</w:t>
            </w:r>
            <w:r>
              <w:rPr>
                <w:rFonts w:ascii="仿宋" w:hAnsi="仿宋" w:eastAsia="仿宋"/>
                <w:color w:val="000000"/>
                <w:kern w:val="0"/>
                <w:sz w:val="22"/>
                <w:szCs w:val="22"/>
              </w:rPr>
              <w:t xml:space="preserve">种类型依次排列。 </w:t>
            </w:r>
          </w:p>
          <w:p>
            <w:pPr>
              <w:widowControl/>
              <w:jc w:val="left"/>
              <w:rPr>
                <w:rFonts w:hint="eastAsia" w:eastAsia="仿宋"/>
                <w:color w:val="000000"/>
                <w:kern w:val="0"/>
                <w:sz w:val="22"/>
                <w:szCs w:val="22"/>
              </w:rPr>
            </w:pPr>
            <w:r>
              <w:rPr>
                <w:rFonts w:eastAsia="仿宋"/>
                <w:color w:val="000000"/>
                <w:kern w:val="0"/>
                <w:sz w:val="22"/>
                <w:szCs w:val="22"/>
              </w:rPr>
              <w:t>3. “</w:t>
            </w:r>
            <w:r>
              <w:rPr>
                <w:rFonts w:ascii="仿宋" w:hAnsi="仿宋" w:eastAsia="仿宋"/>
                <w:color w:val="000000"/>
                <w:kern w:val="0"/>
                <w:sz w:val="22"/>
                <w:szCs w:val="22"/>
              </w:rPr>
              <w:t>专利权人</w:t>
            </w:r>
            <w:r>
              <w:rPr>
                <w:rFonts w:eastAsia="仿宋"/>
                <w:color w:val="000000"/>
                <w:kern w:val="0"/>
                <w:sz w:val="22"/>
                <w:szCs w:val="22"/>
              </w:rPr>
              <w:t>”</w:t>
            </w:r>
            <w:r>
              <w:rPr>
                <w:rFonts w:ascii="仿宋" w:hAnsi="仿宋" w:eastAsia="仿宋"/>
                <w:color w:val="000000"/>
                <w:kern w:val="0"/>
                <w:sz w:val="22"/>
                <w:szCs w:val="22"/>
              </w:rPr>
              <w:t xml:space="preserve">为证书注明的单位。  </w:t>
            </w:r>
          </w:p>
          <w:p>
            <w:pPr>
              <w:widowControl/>
              <w:jc w:val="left"/>
              <w:rPr>
                <w:rFonts w:eastAsia="仿宋" w:cs="Calibri"/>
                <w:color w:val="000000"/>
                <w:kern w:val="0"/>
                <w:sz w:val="20"/>
              </w:rPr>
            </w:pPr>
            <w:r>
              <w:rPr>
                <w:rFonts w:eastAsia="仿宋"/>
                <w:color w:val="000000"/>
                <w:kern w:val="0"/>
                <w:sz w:val="22"/>
                <w:szCs w:val="22"/>
              </w:rPr>
              <w:t>4. “</w:t>
            </w:r>
            <w:r>
              <w:rPr>
                <w:rFonts w:ascii="仿宋" w:hAnsi="仿宋" w:eastAsia="仿宋"/>
                <w:color w:val="000000"/>
                <w:kern w:val="0"/>
                <w:sz w:val="22"/>
                <w:szCs w:val="22"/>
              </w:rPr>
              <w:t>申请日期</w:t>
            </w:r>
            <w:r>
              <w:rPr>
                <w:rFonts w:eastAsia="仿宋"/>
                <w:color w:val="000000"/>
                <w:kern w:val="0"/>
                <w:sz w:val="22"/>
                <w:szCs w:val="22"/>
              </w:rPr>
              <w:t>”</w:t>
            </w:r>
            <w:r>
              <w:rPr>
                <w:rFonts w:ascii="仿宋" w:hAnsi="仿宋" w:eastAsia="仿宋"/>
                <w:color w:val="000000"/>
                <w:kern w:val="0"/>
                <w:sz w:val="22"/>
                <w:szCs w:val="22"/>
              </w:rPr>
              <w:t>格式为</w:t>
            </w:r>
            <w:r>
              <w:rPr>
                <w:rFonts w:eastAsia="仿宋"/>
                <w:color w:val="000000"/>
                <w:kern w:val="0"/>
                <w:sz w:val="22"/>
                <w:szCs w:val="22"/>
              </w:rPr>
              <w:t>“××××-××-××”</w:t>
            </w:r>
          </w:p>
        </w:tc>
      </w:tr>
    </w:tbl>
    <w:p>
      <w:pPr>
        <w:rPr>
          <w:rFonts w:ascii="黑体" w:eastAsia="华文中宋" w:cs="Calibri"/>
          <w:sz w:val="21"/>
          <w:szCs w:val="21"/>
        </w:rPr>
      </w:pPr>
      <w:r>
        <w:rPr>
          <w:rFonts w:hint="eastAsia" w:ascii="黑体" w:eastAsia="华文中宋"/>
        </w:rPr>
        <w:t xml:space="preserve"> </w:t>
      </w:r>
    </w:p>
    <w:p>
      <w:pPr>
        <w:rPr>
          <w:rFonts w:hint="eastAsia" w:ascii="黑体" w:eastAsia="华文中宋"/>
        </w:rPr>
      </w:pPr>
      <w:r>
        <w:rPr>
          <w:rFonts w:hint="eastAsia" w:ascii="黑体" w:eastAsia="华文中宋"/>
        </w:rPr>
        <w:t xml:space="preserve"> </w:t>
      </w:r>
    </w:p>
    <w:p>
      <w:pPr>
        <w:rPr>
          <w:rFonts w:hint="eastAsia" w:ascii="黑体" w:eastAsia="华文中宋"/>
        </w:rPr>
      </w:pPr>
      <w:r>
        <w:rPr>
          <w:rFonts w:hint="eastAsia" w:ascii="黑体" w:eastAsia="华文中宋"/>
        </w:rPr>
        <w:t xml:space="preserve"> </w:t>
      </w:r>
    </w:p>
    <w:p>
      <w:pPr>
        <w:rPr>
          <w:rFonts w:hint="eastAsia" w:ascii="黑体" w:eastAsia="华文中宋"/>
        </w:rPr>
      </w:pPr>
    </w:p>
    <w:p>
      <w:pPr>
        <w:rPr>
          <w:rFonts w:hint="eastAsia" w:ascii="黑体" w:eastAsia="华文中宋"/>
        </w:rPr>
      </w:pPr>
      <w:r>
        <w:rPr>
          <w:rFonts w:hint="eastAsia" w:ascii="黑体" w:eastAsia="华文中宋"/>
        </w:rPr>
        <w:t xml:space="preserve"> </w:t>
      </w:r>
    </w:p>
    <w:tbl>
      <w:tblPr>
        <w:tblStyle w:val="6"/>
        <w:tblW w:w="14740" w:type="dxa"/>
        <w:jc w:val="center"/>
        <w:tblInd w:w="0" w:type="dxa"/>
        <w:tblLayout w:type="fixed"/>
        <w:tblCellMar>
          <w:top w:w="0" w:type="dxa"/>
          <w:left w:w="108" w:type="dxa"/>
          <w:bottom w:w="0" w:type="dxa"/>
          <w:right w:w="108" w:type="dxa"/>
        </w:tblCellMar>
      </w:tblPr>
      <w:tblGrid>
        <w:gridCol w:w="709"/>
        <w:gridCol w:w="4571"/>
        <w:gridCol w:w="1520"/>
        <w:gridCol w:w="2680"/>
        <w:gridCol w:w="3040"/>
        <w:gridCol w:w="2220"/>
      </w:tblGrid>
      <w:tr>
        <w:tblPrEx>
          <w:tblLayout w:type="fixed"/>
          <w:tblCellMar>
            <w:top w:w="0" w:type="dxa"/>
            <w:left w:w="108" w:type="dxa"/>
            <w:bottom w:w="0" w:type="dxa"/>
            <w:right w:w="108" w:type="dxa"/>
          </w:tblCellMar>
        </w:tblPrEx>
        <w:trPr>
          <w:trHeight w:val="735" w:hRule="atLeast"/>
          <w:jc w:val="center"/>
        </w:trPr>
        <w:tc>
          <w:tcPr>
            <w:tcW w:w="14740" w:type="dxa"/>
            <w:gridSpan w:val="6"/>
            <w:tcBorders>
              <w:top w:val="nil"/>
              <w:left w:val="nil"/>
              <w:bottom w:val="single" w:color="auto" w:sz="4" w:space="0"/>
              <w:right w:val="nil"/>
            </w:tcBorders>
            <w:noWrap/>
            <w:vAlign w:val="center"/>
          </w:tcPr>
          <w:p>
            <w:pPr>
              <w:widowControl/>
              <w:jc w:val="center"/>
              <w:rPr>
                <w:rFonts w:hint="eastAsia" w:ascii="方正小标宋_GBK" w:hAnsi="方正小标宋简体" w:eastAsia="方正小标宋_GBK" w:cs="Calibri"/>
                <w:color w:val="000000"/>
                <w:kern w:val="0"/>
                <w:sz w:val="44"/>
                <w:szCs w:val="44"/>
              </w:rPr>
            </w:pPr>
            <w:r>
              <w:rPr>
                <w:rFonts w:hint="eastAsia" w:ascii="方正小标宋_GBK" w:hAnsi="方正小标宋简体" w:eastAsia="方正小标宋_GBK"/>
                <w:color w:val="000000"/>
                <w:kern w:val="0"/>
                <w:sz w:val="44"/>
                <w:szCs w:val="44"/>
              </w:rPr>
              <w:t>附表1-4-2：拥有的全部有效发明专利信息表</w:t>
            </w:r>
          </w:p>
        </w:tc>
      </w:tr>
      <w:tr>
        <w:tblPrEx>
          <w:tblLayout w:type="fixed"/>
          <w:tblCellMar>
            <w:top w:w="0" w:type="dxa"/>
            <w:left w:w="108" w:type="dxa"/>
            <w:bottom w:w="0" w:type="dxa"/>
            <w:right w:w="108" w:type="dxa"/>
          </w:tblCellMar>
        </w:tblPrEx>
        <w:trPr>
          <w:trHeight w:val="285" w:hRule="atLeast"/>
          <w:jc w:val="center"/>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序号</w:t>
            </w:r>
          </w:p>
        </w:tc>
        <w:tc>
          <w:tcPr>
            <w:tcW w:w="4571"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专利名称</w:t>
            </w:r>
          </w:p>
        </w:tc>
        <w:tc>
          <w:tcPr>
            <w:tcW w:w="1520"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专利类型</w:t>
            </w:r>
          </w:p>
        </w:tc>
        <w:tc>
          <w:tcPr>
            <w:tcW w:w="2680"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专利号</w:t>
            </w:r>
          </w:p>
        </w:tc>
        <w:tc>
          <w:tcPr>
            <w:tcW w:w="3040"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授权公告日</w:t>
            </w:r>
          </w:p>
        </w:tc>
        <w:tc>
          <w:tcPr>
            <w:tcW w:w="2220" w:type="dxa"/>
            <w:tcBorders>
              <w:top w:val="nil"/>
              <w:left w:val="nil"/>
              <w:bottom w:val="nil"/>
              <w:right w:val="single" w:color="auto" w:sz="4" w:space="0"/>
            </w:tcBorders>
            <w:noWrap w:val="0"/>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专利权人</w:t>
            </w:r>
          </w:p>
        </w:tc>
      </w:tr>
      <w:tr>
        <w:tblPrEx>
          <w:tblLayout w:type="fixed"/>
          <w:tblCellMar>
            <w:top w:w="0" w:type="dxa"/>
            <w:left w:w="108" w:type="dxa"/>
            <w:bottom w:w="0" w:type="dxa"/>
            <w:right w:w="108" w:type="dxa"/>
          </w:tblCellMar>
        </w:tblPrEx>
        <w:trPr>
          <w:trHeight w:val="315" w:hRule="atLeast"/>
          <w:jc w:val="center"/>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Calibri"/>
                <w:color w:val="000000"/>
                <w:kern w:val="0"/>
                <w:sz w:val="24"/>
                <w:szCs w:val="24"/>
              </w:rPr>
            </w:pPr>
            <w:r>
              <w:rPr>
                <w:rFonts w:hint="eastAsia" w:ascii="仿宋_GB2312" w:eastAsia="仿宋_GB2312"/>
                <w:color w:val="000000"/>
                <w:kern w:val="0"/>
                <w:sz w:val="24"/>
                <w:szCs w:val="24"/>
              </w:rPr>
              <w:t>1</w:t>
            </w:r>
          </w:p>
        </w:tc>
        <w:tc>
          <w:tcPr>
            <w:tcW w:w="4571"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c>
          <w:tcPr>
            <w:tcW w:w="1520"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c>
          <w:tcPr>
            <w:tcW w:w="2680"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c>
          <w:tcPr>
            <w:tcW w:w="3040"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c>
          <w:tcPr>
            <w:tcW w:w="2220" w:type="dxa"/>
            <w:tcBorders>
              <w:top w:val="single" w:color="auto" w:sz="4" w:space="0"/>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r>
      <w:tr>
        <w:tblPrEx>
          <w:tblLayout w:type="fixed"/>
          <w:tblCellMar>
            <w:top w:w="0" w:type="dxa"/>
            <w:left w:w="108" w:type="dxa"/>
            <w:bottom w:w="0" w:type="dxa"/>
            <w:right w:w="108" w:type="dxa"/>
          </w:tblCellMar>
        </w:tblPrEx>
        <w:trPr>
          <w:trHeight w:val="315" w:hRule="atLeast"/>
          <w:jc w:val="center"/>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Calibri"/>
                <w:color w:val="000000"/>
                <w:kern w:val="0"/>
                <w:sz w:val="24"/>
                <w:szCs w:val="24"/>
              </w:rPr>
            </w:pPr>
            <w:r>
              <w:rPr>
                <w:rFonts w:hint="eastAsia" w:ascii="仿宋_GB2312" w:eastAsia="仿宋_GB2312"/>
                <w:color w:val="000000"/>
                <w:kern w:val="0"/>
                <w:sz w:val="24"/>
                <w:szCs w:val="24"/>
              </w:rPr>
              <w:t>2</w:t>
            </w:r>
          </w:p>
        </w:tc>
        <w:tc>
          <w:tcPr>
            <w:tcW w:w="4571"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c>
          <w:tcPr>
            <w:tcW w:w="1520"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c>
          <w:tcPr>
            <w:tcW w:w="2680"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c>
          <w:tcPr>
            <w:tcW w:w="3040"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c>
          <w:tcPr>
            <w:tcW w:w="2220"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r>
      <w:tr>
        <w:tblPrEx>
          <w:tblLayout w:type="fixed"/>
          <w:tblCellMar>
            <w:top w:w="0" w:type="dxa"/>
            <w:left w:w="108" w:type="dxa"/>
            <w:bottom w:w="0" w:type="dxa"/>
            <w:right w:w="108" w:type="dxa"/>
          </w:tblCellMar>
        </w:tblPrEx>
        <w:trPr>
          <w:trHeight w:val="315" w:hRule="atLeast"/>
          <w:jc w:val="center"/>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Calibri"/>
                <w:color w:val="000000"/>
                <w:kern w:val="0"/>
                <w:sz w:val="24"/>
                <w:szCs w:val="24"/>
              </w:rPr>
            </w:pPr>
            <w:r>
              <w:rPr>
                <w:rFonts w:hint="eastAsia" w:ascii="仿宋_GB2312" w:eastAsia="仿宋_GB2312"/>
                <w:color w:val="000000"/>
                <w:kern w:val="0"/>
                <w:sz w:val="24"/>
                <w:szCs w:val="24"/>
              </w:rPr>
              <w:t>3</w:t>
            </w:r>
          </w:p>
        </w:tc>
        <w:tc>
          <w:tcPr>
            <w:tcW w:w="4571"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c>
          <w:tcPr>
            <w:tcW w:w="1520"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c>
          <w:tcPr>
            <w:tcW w:w="2680"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c>
          <w:tcPr>
            <w:tcW w:w="3040"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c>
          <w:tcPr>
            <w:tcW w:w="2220"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r>
      <w:tr>
        <w:tblPrEx>
          <w:tblLayout w:type="fixed"/>
          <w:tblCellMar>
            <w:top w:w="0" w:type="dxa"/>
            <w:left w:w="108" w:type="dxa"/>
            <w:bottom w:w="0" w:type="dxa"/>
            <w:right w:w="108" w:type="dxa"/>
          </w:tblCellMar>
        </w:tblPrEx>
        <w:trPr>
          <w:trHeight w:val="315" w:hRule="atLeast"/>
          <w:jc w:val="center"/>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Calibri"/>
                <w:color w:val="000000"/>
                <w:kern w:val="0"/>
                <w:sz w:val="24"/>
                <w:szCs w:val="24"/>
              </w:rPr>
            </w:pPr>
            <w:r>
              <w:rPr>
                <w:rFonts w:hint="eastAsia" w:ascii="仿宋_GB2312" w:eastAsia="仿宋_GB2312"/>
                <w:color w:val="000000"/>
                <w:kern w:val="0"/>
                <w:sz w:val="24"/>
                <w:szCs w:val="24"/>
              </w:rPr>
              <w:t>…</w:t>
            </w:r>
          </w:p>
        </w:tc>
        <w:tc>
          <w:tcPr>
            <w:tcW w:w="4571"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c>
          <w:tcPr>
            <w:tcW w:w="1520"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c>
          <w:tcPr>
            <w:tcW w:w="2680"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c>
          <w:tcPr>
            <w:tcW w:w="3040"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c>
          <w:tcPr>
            <w:tcW w:w="2220"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r>
      <w:tr>
        <w:tblPrEx>
          <w:tblLayout w:type="fixed"/>
          <w:tblCellMar>
            <w:top w:w="0" w:type="dxa"/>
            <w:left w:w="108" w:type="dxa"/>
            <w:bottom w:w="0" w:type="dxa"/>
            <w:right w:w="108" w:type="dxa"/>
          </w:tblCellMar>
        </w:tblPrEx>
        <w:trPr>
          <w:trHeight w:val="315" w:hRule="atLeast"/>
          <w:jc w:val="center"/>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Calibri"/>
                <w:color w:val="000000"/>
                <w:kern w:val="0"/>
                <w:sz w:val="24"/>
                <w:szCs w:val="24"/>
              </w:rPr>
            </w:pPr>
            <w:r>
              <w:rPr>
                <w:rFonts w:hint="eastAsia" w:ascii="仿宋_GB2312" w:eastAsia="仿宋_GB2312"/>
                <w:color w:val="000000"/>
                <w:kern w:val="0"/>
                <w:sz w:val="24"/>
                <w:szCs w:val="24"/>
              </w:rPr>
              <w:t>n</w:t>
            </w:r>
          </w:p>
        </w:tc>
        <w:tc>
          <w:tcPr>
            <w:tcW w:w="4571"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c>
          <w:tcPr>
            <w:tcW w:w="1520"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c>
          <w:tcPr>
            <w:tcW w:w="2680"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c>
          <w:tcPr>
            <w:tcW w:w="3040"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c>
          <w:tcPr>
            <w:tcW w:w="2220" w:type="dxa"/>
            <w:tcBorders>
              <w:top w:val="nil"/>
              <w:left w:val="nil"/>
              <w:bottom w:val="single" w:color="auto" w:sz="4" w:space="0"/>
              <w:right w:val="single" w:color="auto" w:sz="4" w:space="0"/>
            </w:tcBorders>
            <w:noWrap w:val="0"/>
            <w:vAlign w:val="center"/>
          </w:tcPr>
          <w:p>
            <w:pPr>
              <w:widowControl/>
              <w:jc w:val="left"/>
              <w:rPr>
                <w:rFonts w:eastAsia="仿宋" w:cs="Calibri"/>
                <w:color w:val="000000"/>
                <w:kern w:val="0"/>
                <w:sz w:val="24"/>
                <w:szCs w:val="24"/>
              </w:rPr>
            </w:pPr>
            <w:r>
              <w:rPr>
                <w:rFonts w:eastAsia="仿宋"/>
                <w:color w:val="000000"/>
                <w:kern w:val="0"/>
                <w:sz w:val="24"/>
                <w:szCs w:val="24"/>
              </w:rPr>
              <w:t>　</w:t>
            </w:r>
          </w:p>
        </w:tc>
      </w:tr>
      <w:tr>
        <w:tblPrEx>
          <w:tblLayout w:type="fixed"/>
          <w:tblCellMar>
            <w:top w:w="0" w:type="dxa"/>
            <w:left w:w="108" w:type="dxa"/>
            <w:bottom w:w="0" w:type="dxa"/>
            <w:right w:w="108" w:type="dxa"/>
          </w:tblCellMar>
        </w:tblPrEx>
        <w:trPr>
          <w:trHeight w:val="2067" w:hRule="atLeast"/>
          <w:jc w:val="center"/>
        </w:trPr>
        <w:tc>
          <w:tcPr>
            <w:tcW w:w="1474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cs="Calibri"/>
                <w:color w:val="000000"/>
                <w:kern w:val="0"/>
                <w:sz w:val="22"/>
                <w:szCs w:val="22"/>
              </w:rPr>
            </w:pPr>
            <w:r>
              <w:rPr>
                <w:rFonts w:eastAsia="仿宋"/>
                <w:color w:val="000000"/>
                <w:kern w:val="0"/>
                <w:sz w:val="22"/>
                <w:szCs w:val="22"/>
              </w:rPr>
              <w:t xml:space="preserve">填写说明： </w:t>
            </w:r>
          </w:p>
          <w:p>
            <w:pPr>
              <w:widowControl/>
              <w:jc w:val="left"/>
              <w:rPr>
                <w:rFonts w:hint="eastAsia" w:eastAsia="仿宋"/>
                <w:color w:val="000000"/>
                <w:kern w:val="0"/>
                <w:sz w:val="22"/>
                <w:szCs w:val="22"/>
              </w:rPr>
            </w:pPr>
            <w:r>
              <w:rPr>
                <w:rFonts w:eastAsia="仿宋"/>
                <w:color w:val="000000"/>
                <w:kern w:val="0"/>
                <w:sz w:val="22"/>
                <w:szCs w:val="22"/>
              </w:rPr>
              <w:t xml:space="preserve">1. </w:t>
            </w:r>
            <w:r>
              <w:rPr>
                <w:rFonts w:ascii="仿宋" w:hAnsi="仿宋" w:eastAsia="仿宋"/>
                <w:color w:val="000000"/>
                <w:kern w:val="0"/>
                <w:sz w:val="22"/>
                <w:szCs w:val="22"/>
              </w:rPr>
              <w:t>该表只填写有效</w:t>
            </w:r>
            <w:r>
              <w:rPr>
                <w:rFonts w:eastAsia="仿宋"/>
                <w:color w:val="000000"/>
                <w:kern w:val="0"/>
                <w:sz w:val="22"/>
                <w:szCs w:val="22"/>
              </w:rPr>
              <w:t>“</w:t>
            </w:r>
            <w:r>
              <w:rPr>
                <w:rFonts w:ascii="仿宋" w:hAnsi="仿宋" w:eastAsia="仿宋"/>
                <w:color w:val="000000"/>
                <w:kern w:val="0"/>
                <w:sz w:val="22"/>
                <w:szCs w:val="22"/>
              </w:rPr>
              <w:t>发明专利（或植物新品种等）</w:t>
            </w:r>
            <w:r>
              <w:rPr>
                <w:rFonts w:eastAsia="仿宋"/>
                <w:color w:val="000000"/>
                <w:kern w:val="0"/>
                <w:sz w:val="22"/>
                <w:szCs w:val="22"/>
              </w:rPr>
              <w:t>”</w:t>
            </w:r>
            <w:r>
              <w:rPr>
                <w:rFonts w:ascii="仿宋" w:hAnsi="仿宋" w:eastAsia="仿宋"/>
                <w:color w:val="000000"/>
                <w:kern w:val="0"/>
                <w:sz w:val="22"/>
                <w:szCs w:val="22"/>
              </w:rPr>
              <w:t>，已经无效的专利（或植物新品种等）和报告年度之后获得授权的专利不得列入。</w:t>
            </w:r>
          </w:p>
          <w:p>
            <w:pPr>
              <w:widowControl/>
              <w:jc w:val="left"/>
              <w:rPr>
                <w:rFonts w:hint="eastAsia" w:eastAsia="仿宋"/>
                <w:color w:val="000000"/>
                <w:kern w:val="0"/>
                <w:sz w:val="22"/>
                <w:szCs w:val="22"/>
              </w:rPr>
            </w:pPr>
            <w:r>
              <w:rPr>
                <w:rFonts w:eastAsia="仿宋"/>
                <w:color w:val="000000"/>
                <w:kern w:val="0"/>
                <w:sz w:val="22"/>
                <w:szCs w:val="22"/>
              </w:rPr>
              <w:t>2. “</w:t>
            </w:r>
            <w:r>
              <w:rPr>
                <w:rFonts w:ascii="仿宋" w:hAnsi="仿宋" w:eastAsia="仿宋"/>
                <w:color w:val="000000"/>
                <w:kern w:val="0"/>
                <w:sz w:val="22"/>
                <w:szCs w:val="22"/>
              </w:rPr>
              <w:t>类型</w:t>
            </w:r>
            <w:r>
              <w:rPr>
                <w:rFonts w:eastAsia="仿宋"/>
                <w:color w:val="000000"/>
                <w:kern w:val="0"/>
                <w:sz w:val="22"/>
                <w:szCs w:val="22"/>
              </w:rPr>
              <w:t>”</w:t>
            </w:r>
            <w:r>
              <w:rPr>
                <w:rFonts w:ascii="仿宋" w:hAnsi="仿宋" w:eastAsia="仿宋"/>
                <w:color w:val="000000"/>
                <w:kern w:val="0"/>
                <w:sz w:val="22"/>
                <w:szCs w:val="22"/>
              </w:rPr>
              <w:t>应按相应的分类代码填写：</w:t>
            </w:r>
            <w:r>
              <w:rPr>
                <w:rFonts w:eastAsia="仿宋"/>
                <w:color w:val="000000"/>
                <w:kern w:val="0"/>
                <w:sz w:val="22"/>
                <w:szCs w:val="22"/>
              </w:rPr>
              <w:t xml:space="preserve">1. </w:t>
            </w:r>
            <w:r>
              <w:rPr>
                <w:rFonts w:ascii="仿宋" w:hAnsi="仿宋" w:eastAsia="仿宋"/>
                <w:color w:val="000000"/>
                <w:kern w:val="0"/>
                <w:sz w:val="22"/>
                <w:szCs w:val="22"/>
              </w:rPr>
              <w:t>国内发明专利；</w:t>
            </w:r>
            <w:r>
              <w:rPr>
                <w:rFonts w:hint="eastAsia" w:eastAsia="仿宋"/>
                <w:color w:val="000000"/>
                <w:kern w:val="0"/>
                <w:sz w:val="22"/>
                <w:szCs w:val="22"/>
              </w:rPr>
              <w:t>2</w:t>
            </w:r>
            <w:r>
              <w:rPr>
                <w:rFonts w:eastAsia="仿宋"/>
                <w:color w:val="000000"/>
                <w:kern w:val="0"/>
                <w:sz w:val="22"/>
                <w:szCs w:val="22"/>
              </w:rPr>
              <w:t>. PCT</w:t>
            </w:r>
            <w:r>
              <w:rPr>
                <w:rFonts w:ascii="仿宋" w:hAnsi="仿宋" w:eastAsia="仿宋"/>
                <w:color w:val="000000"/>
                <w:kern w:val="0"/>
                <w:sz w:val="22"/>
                <w:szCs w:val="22"/>
              </w:rPr>
              <w:t>专利；</w:t>
            </w:r>
            <w:r>
              <w:rPr>
                <w:rFonts w:hint="eastAsia" w:eastAsia="仿宋"/>
                <w:color w:val="000000"/>
                <w:kern w:val="0"/>
                <w:sz w:val="22"/>
                <w:szCs w:val="22"/>
              </w:rPr>
              <w:t>3</w:t>
            </w:r>
            <w:r>
              <w:rPr>
                <w:rFonts w:eastAsia="仿宋"/>
                <w:color w:val="000000"/>
                <w:kern w:val="0"/>
                <w:sz w:val="22"/>
                <w:szCs w:val="22"/>
              </w:rPr>
              <w:t>.</w:t>
            </w:r>
            <w:r>
              <w:rPr>
                <w:rFonts w:ascii="仿宋" w:hAnsi="仿宋" w:eastAsia="仿宋"/>
                <w:color w:val="000000"/>
                <w:kern w:val="0"/>
                <w:sz w:val="22"/>
                <w:szCs w:val="22"/>
              </w:rPr>
              <w:t>植物新品种；</w:t>
            </w:r>
            <w:r>
              <w:rPr>
                <w:rFonts w:hint="eastAsia" w:eastAsia="仿宋"/>
                <w:color w:val="000000"/>
                <w:kern w:val="0"/>
                <w:sz w:val="22"/>
                <w:szCs w:val="22"/>
              </w:rPr>
              <w:t>4</w:t>
            </w:r>
            <w:r>
              <w:rPr>
                <w:rFonts w:eastAsia="仿宋"/>
                <w:color w:val="000000"/>
                <w:kern w:val="0"/>
                <w:sz w:val="22"/>
                <w:szCs w:val="22"/>
              </w:rPr>
              <w:t>.</w:t>
            </w:r>
            <w:r>
              <w:rPr>
                <w:rFonts w:ascii="仿宋" w:hAnsi="仿宋" w:eastAsia="仿宋"/>
                <w:color w:val="000000"/>
                <w:kern w:val="0"/>
                <w:sz w:val="22"/>
                <w:szCs w:val="22"/>
              </w:rPr>
              <w:t>国家级农作物品种；</w:t>
            </w:r>
            <w:r>
              <w:rPr>
                <w:rFonts w:hint="eastAsia" w:eastAsia="仿宋"/>
                <w:color w:val="000000"/>
                <w:kern w:val="0"/>
                <w:sz w:val="22"/>
                <w:szCs w:val="22"/>
              </w:rPr>
              <w:t>5</w:t>
            </w:r>
            <w:r>
              <w:rPr>
                <w:rFonts w:eastAsia="仿宋"/>
                <w:color w:val="000000"/>
                <w:kern w:val="0"/>
                <w:sz w:val="22"/>
                <w:szCs w:val="22"/>
              </w:rPr>
              <w:t>.</w:t>
            </w:r>
            <w:r>
              <w:rPr>
                <w:rFonts w:ascii="仿宋" w:hAnsi="仿宋" w:eastAsia="仿宋"/>
                <w:color w:val="000000"/>
                <w:kern w:val="0"/>
                <w:sz w:val="22"/>
                <w:szCs w:val="22"/>
              </w:rPr>
              <w:t>国家新药；</w:t>
            </w:r>
            <w:r>
              <w:rPr>
                <w:rFonts w:hint="eastAsia" w:eastAsia="仿宋"/>
                <w:color w:val="000000"/>
                <w:kern w:val="0"/>
                <w:sz w:val="22"/>
                <w:szCs w:val="22"/>
              </w:rPr>
              <w:t>6</w:t>
            </w:r>
            <w:r>
              <w:rPr>
                <w:rFonts w:eastAsia="仿宋"/>
                <w:color w:val="000000"/>
                <w:kern w:val="0"/>
                <w:sz w:val="22"/>
                <w:szCs w:val="22"/>
              </w:rPr>
              <w:t>.</w:t>
            </w:r>
            <w:r>
              <w:rPr>
                <w:rFonts w:ascii="仿宋" w:hAnsi="仿宋" w:eastAsia="仿宋"/>
                <w:color w:val="000000"/>
                <w:kern w:val="0"/>
                <w:sz w:val="22"/>
                <w:szCs w:val="22"/>
              </w:rPr>
              <w:t>国家一级中药保护品种；</w:t>
            </w:r>
            <w:r>
              <w:rPr>
                <w:rFonts w:hint="eastAsia" w:eastAsia="仿宋"/>
                <w:color w:val="000000"/>
                <w:kern w:val="0"/>
                <w:sz w:val="22"/>
                <w:szCs w:val="22"/>
              </w:rPr>
              <w:t>7</w:t>
            </w:r>
            <w:r>
              <w:rPr>
                <w:rFonts w:eastAsia="仿宋"/>
                <w:color w:val="000000"/>
                <w:kern w:val="0"/>
                <w:sz w:val="22"/>
                <w:szCs w:val="22"/>
              </w:rPr>
              <w:t>.</w:t>
            </w:r>
            <w:r>
              <w:rPr>
                <w:rFonts w:ascii="仿宋" w:hAnsi="仿宋" w:eastAsia="仿宋"/>
                <w:color w:val="000000"/>
                <w:kern w:val="0"/>
                <w:sz w:val="22"/>
                <w:szCs w:val="22"/>
              </w:rPr>
              <w:t>集成电路布图设计专有权。并按照</w:t>
            </w:r>
            <w:r>
              <w:rPr>
                <w:rFonts w:hint="eastAsia" w:eastAsia="仿宋"/>
                <w:color w:val="000000"/>
                <w:kern w:val="0"/>
                <w:sz w:val="22"/>
                <w:szCs w:val="22"/>
              </w:rPr>
              <w:t>7</w:t>
            </w:r>
            <w:r>
              <w:rPr>
                <w:rFonts w:eastAsia="仿宋"/>
                <w:color w:val="000000"/>
                <w:kern w:val="0"/>
                <w:sz w:val="22"/>
                <w:szCs w:val="22"/>
              </w:rPr>
              <w:t xml:space="preserve">种类型依次排列。 </w:t>
            </w:r>
          </w:p>
          <w:p>
            <w:pPr>
              <w:widowControl/>
              <w:jc w:val="left"/>
              <w:rPr>
                <w:rFonts w:hint="eastAsia" w:eastAsia="仿宋"/>
                <w:color w:val="000000"/>
                <w:kern w:val="0"/>
                <w:sz w:val="22"/>
                <w:szCs w:val="22"/>
              </w:rPr>
            </w:pPr>
            <w:r>
              <w:rPr>
                <w:rFonts w:eastAsia="仿宋"/>
                <w:color w:val="000000"/>
                <w:kern w:val="0"/>
                <w:sz w:val="22"/>
                <w:szCs w:val="22"/>
              </w:rPr>
              <w:t>3. “</w:t>
            </w:r>
            <w:r>
              <w:rPr>
                <w:rFonts w:ascii="仿宋" w:hAnsi="仿宋" w:eastAsia="仿宋"/>
                <w:color w:val="000000"/>
                <w:kern w:val="0"/>
                <w:sz w:val="22"/>
                <w:szCs w:val="22"/>
              </w:rPr>
              <w:t>专利权人</w:t>
            </w:r>
            <w:r>
              <w:rPr>
                <w:rFonts w:eastAsia="仿宋"/>
                <w:color w:val="000000"/>
                <w:kern w:val="0"/>
                <w:sz w:val="22"/>
                <w:szCs w:val="22"/>
              </w:rPr>
              <w:t>”</w:t>
            </w:r>
            <w:r>
              <w:rPr>
                <w:rFonts w:ascii="仿宋" w:hAnsi="仿宋" w:eastAsia="仿宋"/>
                <w:color w:val="000000"/>
                <w:kern w:val="0"/>
                <w:sz w:val="22"/>
                <w:szCs w:val="22"/>
              </w:rPr>
              <w:t xml:space="preserve">为证书注明的工程中心依托单位或共建单位。  </w:t>
            </w:r>
          </w:p>
          <w:p>
            <w:pPr>
              <w:widowControl/>
              <w:jc w:val="left"/>
              <w:rPr>
                <w:rFonts w:eastAsia="仿宋" w:cs="Calibri"/>
                <w:color w:val="000000"/>
                <w:kern w:val="0"/>
                <w:sz w:val="20"/>
              </w:rPr>
            </w:pPr>
            <w:r>
              <w:rPr>
                <w:rFonts w:eastAsia="仿宋"/>
                <w:color w:val="000000"/>
                <w:kern w:val="0"/>
                <w:sz w:val="22"/>
                <w:szCs w:val="22"/>
              </w:rPr>
              <w:t>4. “</w:t>
            </w:r>
            <w:r>
              <w:rPr>
                <w:rFonts w:ascii="仿宋" w:hAnsi="仿宋" w:eastAsia="仿宋"/>
                <w:color w:val="000000"/>
                <w:kern w:val="0"/>
                <w:sz w:val="22"/>
                <w:szCs w:val="22"/>
              </w:rPr>
              <w:t>授权公告日</w:t>
            </w:r>
            <w:r>
              <w:rPr>
                <w:rFonts w:eastAsia="仿宋"/>
                <w:color w:val="000000"/>
                <w:kern w:val="0"/>
                <w:sz w:val="22"/>
                <w:szCs w:val="22"/>
              </w:rPr>
              <w:t>”</w:t>
            </w:r>
            <w:r>
              <w:rPr>
                <w:rFonts w:ascii="仿宋" w:hAnsi="仿宋" w:eastAsia="仿宋"/>
                <w:color w:val="000000"/>
                <w:kern w:val="0"/>
                <w:sz w:val="22"/>
                <w:szCs w:val="22"/>
              </w:rPr>
              <w:t>格式为</w:t>
            </w:r>
            <w:r>
              <w:rPr>
                <w:rFonts w:eastAsia="仿宋"/>
                <w:color w:val="000000"/>
                <w:kern w:val="0"/>
                <w:sz w:val="22"/>
                <w:szCs w:val="22"/>
              </w:rPr>
              <w:t>“××××-××-××”</w:t>
            </w:r>
          </w:p>
        </w:tc>
      </w:tr>
    </w:tbl>
    <w:p>
      <w:pPr>
        <w:widowControl/>
        <w:jc w:val="center"/>
        <w:rPr>
          <w:rFonts w:hint="eastAsia" w:ascii="方正小标宋_GBK" w:hAnsi="方正小标宋简体" w:eastAsia="方正小标宋_GBK" w:cs="方正小标宋简体"/>
          <w:color w:val="000000"/>
          <w:kern w:val="0"/>
          <w:sz w:val="36"/>
          <w:szCs w:val="36"/>
        </w:rPr>
      </w:pPr>
      <w:r>
        <w:br w:type="page"/>
      </w:r>
      <w:r>
        <w:rPr>
          <w:rFonts w:hint="eastAsia" w:ascii="方正小标宋_GBK" w:hAnsi="方正小标宋简体" w:eastAsia="方正小标宋_GBK"/>
          <w:color w:val="000000"/>
          <w:kern w:val="0"/>
          <w:sz w:val="44"/>
          <w:szCs w:val="44"/>
        </w:rPr>
        <w:t>附表1-5：重点企业管理制度汇总表</w:t>
      </w:r>
    </w:p>
    <w:tbl>
      <w:tblPr>
        <w:tblStyle w:val="6"/>
        <w:tblW w:w="141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5"/>
        <w:gridCol w:w="4133"/>
        <w:gridCol w:w="3600"/>
        <w:gridCol w:w="1996"/>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35"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jc w:val="center"/>
              <w:rPr>
                <w:rFonts w:ascii="黑体" w:hAnsi="黑体" w:eastAsia="黑体" w:cs="Calibri"/>
                <w:sz w:val="22"/>
                <w:szCs w:val="22"/>
              </w:rPr>
            </w:pPr>
            <w:r>
              <w:rPr>
                <w:rFonts w:hint="eastAsia" w:ascii="黑体" w:hAnsi="黑体" w:eastAsia="黑体"/>
                <w:sz w:val="22"/>
                <w:szCs w:val="22"/>
              </w:rPr>
              <w:t>序号</w:t>
            </w:r>
          </w:p>
        </w:tc>
        <w:tc>
          <w:tcPr>
            <w:tcW w:w="4133" w:type="dxa"/>
            <w:tcBorders>
              <w:top w:val="single" w:color="auto" w:sz="4" w:space="0"/>
              <w:left w:val="nil"/>
              <w:bottom w:val="single" w:color="auto" w:sz="4" w:space="0"/>
              <w:right w:val="single" w:color="auto" w:sz="4" w:space="0"/>
            </w:tcBorders>
            <w:noWrap w:val="0"/>
            <w:vAlign w:val="center"/>
          </w:tcPr>
          <w:p>
            <w:pPr>
              <w:ind w:firstLine="220" w:firstLineChars="100"/>
              <w:jc w:val="center"/>
              <w:rPr>
                <w:rFonts w:ascii="黑体" w:hAnsi="黑体" w:eastAsia="黑体" w:cs="Calibri"/>
                <w:sz w:val="22"/>
                <w:szCs w:val="22"/>
              </w:rPr>
            </w:pPr>
            <w:r>
              <w:rPr>
                <w:rFonts w:hint="eastAsia" w:ascii="黑体" w:hAnsi="黑体" w:eastAsia="黑体"/>
                <w:sz w:val="22"/>
                <w:szCs w:val="22"/>
              </w:rPr>
              <w:t>制度名称</w:t>
            </w:r>
          </w:p>
        </w:tc>
        <w:tc>
          <w:tcPr>
            <w:tcW w:w="3600" w:type="dxa"/>
            <w:tcBorders>
              <w:top w:val="single" w:color="auto" w:sz="4" w:space="0"/>
              <w:left w:val="nil"/>
              <w:bottom w:val="single" w:color="auto" w:sz="4" w:space="0"/>
              <w:right w:val="single" w:color="auto" w:sz="4" w:space="0"/>
            </w:tcBorders>
            <w:noWrap w:val="0"/>
            <w:vAlign w:val="center"/>
          </w:tcPr>
          <w:p>
            <w:pPr>
              <w:ind w:firstLine="220" w:firstLineChars="100"/>
              <w:jc w:val="center"/>
              <w:rPr>
                <w:rFonts w:ascii="黑体" w:hAnsi="黑体" w:eastAsia="黑体" w:cs="Calibri"/>
                <w:sz w:val="22"/>
                <w:szCs w:val="22"/>
              </w:rPr>
            </w:pPr>
            <w:r>
              <w:rPr>
                <w:rFonts w:hint="eastAsia" w:ascii="黑体" w:hAnsi="黑体" w:eastAsia="黑体"/>
                <w:sz w:val="22"/>
                <w:szCs w:val="22"/>
              </w:rPr>
              <w:t>主要内容</w:t>
            </w:r>
          </w:p>
        </w:tc>
        <w:tc>
          <w:tcPr>
            <w:tcW w:w="1996" w:type="dxa"/>
            <w:tcBorders>
              <w:top w:val="single" w:color="auto" w:sz="4" w:space="0"/>
              <w:left w:val="nil"/>
              <w:bottom w:val="single" w:color="auto" w:sz="4" w:space="0"/>
              <w:right w:val="single" w:color="auto" w:sz="4" w:space="0"/>
            </w:tcBorders>
            <w:noWrap w:val="0"/>
            <w:vAlign w:val="center"/>
          </w:tcPr>
          <w:p>
            <w:pPr>
              <w:ind w:firstLine="220" w:firstLineChars="100"/>
              <w:jc w:val="center"/>
              <w:rPr>
                <w:rFonts w:ascii="黑体" w:hAnsi="黑体" w:eastAsia="黑体" w:cs="Calibri"/>
                <w:sz w:val="22"/>
                <w:szCs w:val="22"/>
              </w:rPr>
            </w:pPr>
            <w:r>
              <w:rPr>
                <w:rFonts w:hint="eastAsia" w:ascii="黑体" w:hAnsi="黑体" w:eastAsia="黑体"/>
                <w:sz w:val="22"/>
                <w:szCs w:val="22"/>
              </w:rPr>
              <w:t>出台日期</w:t>
            </w:r>
          </w:p>
        </w:tc>
        <w:tc>
          <w:tcPr>
            <w:tcW w:w="1707" w:type="dxa"/>
            <w:tcBorders>
              <w:top w:val="single" w:color="auto" w:sz="4" w:space="0"/>
              <w:left w:val="nil"/>
              <w:bottom w:val="single" w:color="auto" w:sz="4" w:space="0"/>
              <w:right w:val="single" w:color="auto" w:sz="4" w:space="0"/>
            </w:tcBorders>
            <w:noWrap w:val="0"/>
            <w:vAlign w:val="center"/>
          </w:tcPr>
          <w:p>
            <w:pPr>
              <w:ind w:firstLine="220" w:firstLineChars="100"/>
              <w:jc w:val="center"/>
              <w:rPr>
                <w:rFonts w:ascii="黑体" w:hAnsi="黑体" w:eastAsia="黑体" w:cs="Calibri"/>
                <w:sz w:val="22"/>
                <w:szCs w:val="22"/>
              </w:rPr>
            </w:pPr>
            <w:r>
              <w:rPr>
                <w:rFonts w:hint="eastAsia" w:ascii="黑体" w:hAnsi="黑体" w:eastAsia="黑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35"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jc w:val="center"/>
              <w:rPr>
                <w:rFonts w:ascii="仿宋_GB2312" w:eastAsia="仿宋_GB2312" w:cs="Calibri"/>
                <w:sz w:val="22"/>
                <w:szCs w:val="22"/>
              </w:rPr>
            </w:pPr>
            <w:r>
              <w:rPr>
                <w:rFonts w:hint="eastAsia" w:ascii="仿宋_GB2312" w:eastAsia="仿宋_GB2312"/>
                <w:sz w:val="22"/>
                <w:szCs w:val="22"/>
              </w:rPr>
              <w:t>1</w:t>
            </w:r>
          </w:p>
        </w:tc>
        <w:tc>
          <w:tcPr>
            <w:tcW w:w="4133"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3600"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1996"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1707"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35"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jc w:val="center"/>
              <w:rPr>
                <w:rFonts w:ascii="仿宋_GB2312" w:eastAsia="仿宋_GB2312" w:cs="Calibri"/>
                <w:sz w:val="22"/>
                <w:szCs w:val="22"/>
              </w:rPr>
            </w:pPr>
            <w:r>
              <w:rPr>
                <w:rFonts w:hint="eastAsia" w:ascii="仿宋_GB2312" w:eastAsia="仿宋_GB2312"/>
                <w:sz w:val="22"/>
                <w:szCs w:val="22"/>
              </w:rPr>
              <w:t>2</w:t>
            </w:r>
          </w:p>
        </w:tc>
        <w:tc>
          <w:tcPr>
            <w:tcW w:w="4133"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3600"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1996"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1707"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35"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jc w:val="center"/>
              <w:rPr>
                <w:rFonts w:ascii="仿宋_GB2312" w:eastAsia="仿宋_GB2312" w:cs="Calibri"/>
                <w:sz w:val="22"/>
                <w:szCs w:val="22"/>
              </w:rPr>
            </w:pPr>
            <w:r>
              <w:rPr>
                <w:rFonts w:hint="eastAsia" w:ascii="仿宋_GB2312" w:eastAsia="仿宋_GB2312"/>
                <w:sz w:val="22"/>
                <w:szCs w:val="22"/>
              </w:rPr>
              <w:t>3</w:t>
            </w:r>
          </w:p>
        </w:tc>
        <w:tc>
          <w:tcPr>
            <w:tcW w:w="4133"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3600"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1996"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1707"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35"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jc w:val="center"/>
              <w:rPr>
                <w:rFonts w:ascii="仿宋_GB2312" w:eastAsia="仿宋_GB2312" w:cs="Calibri"/>
                <w:sz w:val="22"/>
                <w:szCs w:val="22"/>
              </w:rPr>
            </w:pPr>
            <w:r>
              <w:rPr>
                <w:rFonts w:hint="eastAsia" w:ascii="仿宋_GB2312" w:eastAsia="仿宋_GB2312"/>
                <w:sz w:val="22"/>
                <w:szCs w:val="22"/>
              </w:rPr>
              <w:t>…</w:t>
            </w:r>
          </w:p>
        </w:tc>
        <w:tc>
          <w:tcPr>
            <w:tcW w:w="4133"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3600"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1996"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1707"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35"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jc w:val="center"/>
              <w:rPr>
                <w:rFonts w:ascii="仿宋_GB2312" w:eastAsia="仿宋_GB2312" w:cs="Calibri"/>
                <w:sz w:val="22"/>
                <w:szCs w:val="22"/>
              </w:rPr>
            </w:pPr>
            <w:r>
              <w:rPr>
                <w:rFonts w:hint="eastAsia" w:ascii="仿宋_GB2312" w:eastAsia="仿宋_GB2312"/>
                <w:sz w:val="22"/>
                <w:szCs w:val="22"/>
              </w:rPr>
              <w:t>n</w:t>
            </w:r>
          </w:p>
        </w:tc>
        <w:tc>
          <w:tcPr>
            <w:tcW w:w="4133"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3600"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1996"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1707"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35"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jc w:val="center"/>
              <w:rPr>
                <w:rFonts w:ascii="仿宋_GB2312" w:eastAsia="仿宋_GB2312" w:cs="Calibri"/>
                <w:sz w:val="22"/>
                <w:szCs w:val="22"/>
              </w:rPr>
            </w:pPr>
            <w:r>
              <w:rPr>
                <w:rFonts w:hint="eastAsia" w:ascii="黑体" w:hAnsi="黑体" w:eastAsia="黑体"/>
                <w:sz w:val="22"/>
                <w:szCs w:val="22"/>
              </w:rPr>
              <w:t>合计（项）</w:t>
            </w:r>
          </w:p>
        </w:tc>
        <w:tc>
          <w:tcPr>
            <w:tcW w:w="11436" w:type="dxa"/>
            <w:gridSpan w:val="4"/>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r>
    </w:tbl>
    <w:p>
      <w:pPr>
        <w:rPr>
          <w:rFonts w:hint="eastAsia" w:ascii="仿宋_GB2312" w:eastAsia="仿宋_GB2312" w:cs="Calibri"/>
          <w:sz w:val="21"/>
          <w:szCs w:val="21"/>
        </w:rPr>
      </w:pPr>
      <w:r>
        <w:rPr>
          <w:rFonts w:hint="eastAsia" w:ascii="仿宋_GB2312" w:eastAsia="仿宋_GB2312"/>
        </w:rPr>
        <w:t xml:space="preserve"> </w:t>
      </w:r>
    </w:p>
    <w:p>
      <w:pPr>
        <w:rPr>
          <w:rFonts w:hint="eastAsia" w:ascii="仿宋_GB2312" w:eastAsia="仿宋_GB2312"/>
        </w:rPr>
      </w:pPr>
      <w:r>
        <w:rPr>
          <w:rFonts w:hint="eastAsia" w:ascii="仿宋_GB2312" w:eastAsia="仿宋_GB2312"/>
        </w:rPr>
        <w:t xml:space="preserve"> </w:t>
      </w:r>
    </w:p>
    <w:p>
      <w:pPr>
        <w:rPr>
          <w:rFonts w:hint="eastAsia" w:ascii="仿宋_GB2312" w:eastAsia="仿宋_GB2312"/>
        </w:rPr>
      </w:pPr>
      <w:r>
        <w:rPr>
          <w:rFonts w:hint="eastAsia" w:ascii="仿宋_GB2312" w:eastAsia="仿宋_GB2312"/>
        </w:rPr>
        <w:t xml:space="preserve"> </w:t>
      </w:r>
    </w:p>
    <w:p>
      <w:pPr>
        <w:rPr>
          <w:rFonts w:hint="eastAsia" w:ascii="仿宋_GB2312" w:eastAsia="仿宋_GB2312"/>
        </w:rPr>
      </w:pPr>
      <w:r>
        <w:rPr>
          <w:rFonts w:hint="eastAsia" w:ascii="仿宋_GB2312" w:eastAsia="仿宋_GB2312"/>
        </w:rPr>
        <w:t xml:space="preserve"> </w:t>
      </w:r>
      <w:bookmarkStart w:id="0" w:name="_GoBack"/>
      <w:bookmarkEnd w:id="0"/>
      <w:r>
        <w:rPr>
          <w:rFonts w:hint="eastAsia" w:ascii="仿宋_GB2312" w:eastAsia="仿宋_GB2312"/>
        </w:rPr>
        <w:t xml:space="preserve"> </w:t>
      </w:r>
    </w:p>
    <w:p>
      <w:pPr>
        <w:rPr>
          <w:rFonts w:hint="eastAsia" w:ascii="仿宋_GB2312" w:eastAsia="仿宋_GB2312"/>
        </w:rPr>
      </w:pPr>
      <w:r>
        <w:rPr>
          <w:rFonts w:hint="eastAsia" w:ascii="仿宋_GB2312" w:eastAsia="仿宋_GB2312"/>
        </w:rPr>
        <w:t xml:space="preserve"> </w:t>
      </w:r>
    </w:p>
    <w:p>
      <w:pPr>
        <w:widowControl/>
        <w:jc w:val="center"/>
        <w:rPr>
          <w:rFonts w:hint="eastAsia" w:ascii="方正小标宋_GBK" w:hAnsi="方正小标宋简体" w:eastAsia="方正小标宋_GBK" w:cs="方正小标宋简体"/>
          <w:color w:val="000000"/>
          <w:kern w:val="0"/>
          <w:sz w:val="44"/>
          <w:szCs w:val="44"/>
        </w:rPr>
      </w:pPr>
      <w:r>
        <w:rPr>
          <w:rFonts w:hint="eastAsia" w:ascii="仿宋_GB2312" w:eastAsia="仿宋_GB2312"/>
        </w:rPr>
        <w:br w:type="page"/>
      </w:r>
      <w:r>
        <w:rPr>
          <w:rFonts w:hint="eastAsia" w:ascii="方正小标宋_GBK" w:hAnsi="方正小标宋简体" w:eastAsia="方正小标宋_GBK"/>
          <w:color w:val="000000"/>
          <w:kern w:val="0"/>
          <w:sz w:val="44"/>
          <w:szCs w:val="44"/>
        </w:rPr>
        <w:t>附表1-6：重点企业管理和技术人员汇总表</w:t>
      </w:r>
    </w:p>
    <w:tbl>
      <w:tblPr>
        <w:tblStyle w:val="6"/>
        <w:tblW w:w="141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256"/>
        <w:gridCol w:w="1939"/>
        <w:gridCol w:w="1927"/>
        <w:gridCol w:w="2004"/>
        <w:gridCol w:w="2004"/>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31"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jc w:val="center"/>
              <w:rPr>
                <w:rFonts w:ascii="黑体" w:hAnsi="黑体" w:eastAsia="黑体" w:cs="Calibri"/>
                <w:sz w:val="22"/>
                <w:szCs w:val="22"/>
              </w:rPr>
            </w:pPr>
            <w:r>
              <w:rPr>
                <w:rFonts w:hint="eastAsia" w:ascii="黑体" w:hAnsi="黑体" w:eastAsia="黑体"/>
                <w:sz w:val="22"/>
                <w:szCs w:val="22"/>
              </w:rPr>
              <w:t>序号</w:t>
            </w:r>
          </w:p>
        </w:tc>
        <w:tc>
          <w:tcPr>
            <w:tcW w:w="2256" w:type="dxa"/>
            <w:tcBorders>
              <w:top w:val="single" w:color="auto" w:sz="4" w:space="0"/>
              <w:left w:val="nil"/>
              <w:bottom w:val="single" w:color="auto" w:sz="4" w:space="0"/>
              <w:right w:val="single" w:color="auto" w:sz="4" w:space="0"/>
            </w:tcBorders>
            <w:noWrap w:val="0"/>
            <w:vAlign w:val="center"/>
          </w:tcPr>
          <w:p>
            <w:pPr>
              <w:ind w:firstLine="220" w:firstLineChars="100"/>
              <w:jc w:val="center"/>
              <w:rPr>
                <w:rFonts w:ascii="黑体" w:hAnsi="黑体" w:eastAsia="黑体" w:cs="Calibri"/>
                <w:sz w:val="22"/>
                <w:szCs w:val="22"/>
              </w:rPr>
            </w:pPr>
            <w:r>
              <w:rPr>
                <w:rFonts w:hint="eastAsia" w:ascii="黑体" w:hAnsi="黑体" w:eastAsia="黑体"/>
                <w:sz w:val="22"/>
                <w:szCs w:val="22"/>
              </w:rPr>
              <w:t>姓名</w:t>
            </w:r>
          </w:p>
        </w:tc>
        <w:tc>
          <w:tcPr>
            <w:tcW w:w="1939" w:type="dxa"/>
            <w:tcBorders>
              <w:top w:val="single" w:color="auto" w:sz="4" w:space="0"/>
              <w:left w:val="nil"/>
              <w:bottom w:val="single" w:color="auto" w:sz="4" w:space="0"/>
              <w:right w:val="single" w:color="auto" w:sz="4" w:space="0"/>
            </w:tcBorders>
            <w:noWrap w:val="0"/>
            <w:vAlign w:val="center"/>
          </w:tcPr>
          <w:p>
            <w:pPr>
              <w:ind w:firstLine="220" w:firstLineChars="100"/>
              <w:jc w:val="center"/>
              <w:rPr>
                <w:rFonts w:ascii="黑体" w:hAnsi="黑体" w:eastAsia="黑体" w:cs="Calibri"/>
                <w:sz w:val="22"/>
                <w:szCs w:val="22"/>
              </w:rPr>
            </w:pPr>
            <w:r>
              <w:rPr>
                <w:rFonts w:hint="eastAsia" w:ascii="黑体" w:hAnsi="黑体" w:eastAsia="黑体"/>
                <w:sz w:val="22"/>
                <w:szCs w:val="22"/>
              </w:rPr>
              <w:t>学历</w:t>
            </w:r>
          </w:p>
        </w:tc>
        <w:tc>
          <w:tcPr>
            <w:tcW w:w="1927" w:type="dxa"/>
            <w:tcBorders>
              <w:top w:val="single" w:color="auto" w:sz="4" w:space="0"/>
              <w:left w:val="nil"/>
              <w:bottom w:val="single" w:color="auto" w:sz="4" w:space="0"/>
              <w:right w:val="single" w:color="auto" w:sz="4" w:space="0"/>
            </w:tcBorders>
            <w:noWrap w:val="0"/>
            <w:vAlign w:val="center"/>
          </w:tcPr>
          <w:p>
            <w:pPr>
              <w:ind w:firstLine="220" w:firstLineChars="100"/>
              <w:jc w:val="center"/>
              <w:rPr>
                <w:rFonts w:ascii="黑体" w:hAnsi="黑体" w:eastAsia="黑体" w:cs="Calibri"/>
                <w:sz w:val="22"/>
                <w:szCs w:val="22"/>
              </w:rPr>
            </w:pPr>
            <w:r>
              <w:rPr>
                <w:rFonts w:hint="eastAsia" w:ascii="黑体" w:hAnsi="黑体" w:eastAsia="黑体"/>
                <w:sz w:val="22"/>
                <w:szCs w:val="22"/>
              </w:rPr>
              <w:t>职称</w:t>
            </w:r>
          </w:p>
        </w:tc>
        <w:tc>
          <w:tcPr>
            <w:tcW w:w="2004" w:type="dxa"/>
            <w:tcBorders>
              <w:top w:val="single" w:color="auto" w:sz="4" w:space="0"/>
              <w:left w:val="nil"/>
              <w:bottom w:val="single" w:color="auto" w:sz="4" w:space="0"/>
              <w:right w:val="single" w:color="auto" w:sz="4" w:space="0"/>
            </w:tcBorders>
            <w:noWrap w:val="0"/>
            <w:vAlign w:val="center"/>
          </w:tcPr>
          <w:p>
            <w:pPr>
              <w:ind w:firstLine="220" w:firstLineChars="100"/>
              <w:jc w:val="center"/>
              <w:rPr>
                <w:rFonts w:ascii="黑体" w:hAnsi="黑体" w:eastAsia="黑体" w:cs="Calibri"/>
                <w:sz w:val="22"/>
                <w:szCs w:val="22"/>
              </w:rPr>
            </w:pPr>
            <w:r>
              <w:rPr>
                <w:rFonts w:hint="eastAsia" w:ascii="黑体" w:hAnsi="黑体" w:eastAsia="黑体"/>
                <w:sz w:val="22"/>
                <w:szCs w:val="22"/>
              </w:rPr>
              <w:t>专职/兼职</w:t>
            </w:r>
          </w:p>
        </w:tc>
        <w:tc>
          <w:tcPr>
            <w:tcW w:w="2004" w:type="dxa"/>
            <w:tcBorders>
              <w:top w:val="single" w:color="auto" w:sz="4" w:space="0"/>
              <w:left w:val="nil"/>
              <w:bottom w:val="single" w:color="auto" w:sz="4" w:space="0"/>
              <w:right w:val="single" w:color="auto" w:sz="4" w:space="0"/>
            </w:tcBorders>
            <w:noWrap w:val="0"/>
            <w:vAlign w:val="center"/>
          </w:tcPr>
          <w:p>
            <w:pPr>
              <w:ind w:firstLine="220" w:firstLineChars="100"/>
              <w:jc w:val="center"/>
              <w:rPr>
                <w:rFonts w:ascii="黑体" w:hAnsi="黑体" w:eastAsia="黑体" w:cs="Calibri"/>
                <w:sz w:val="22"/>
                <w:szCs w:val="22"/>
              </w:rPr>
            </w:pPr>
            <w:r>
              <w:rPr>
                <w:rFonts w:hint="eastAsia" w:ascii="黑体" w:hAnsi="黑体" w:eastAsia="黑体"/>
                <w:sz w:val="22"/>
                <w:szCs w:val="22"/>
              </w:rPr>
              <w:t>职务职责</w:t>
            </w:r>
          </w:p>
        </w:tc>
        <w:tc>
          <w:tcPr>
            <w:tcW w:w="2007" w:type="dxa"/>
            <w:tcBorders>
              <w:top w:val="single" w:color="auto" w:sz="4" w:space="0"/>
              <w:left w:val="nil"/>
              <w:bottom w:val="single" w:color="auto" w:sz="4" w:space="0"/>
              <w:right w:val="single" w:color="auto" w:sz="4" w:space="0"/>
            </w:tcBorders>
            <w:noWrap w:val="0"/>
            <w:vAlign w:val="center"/>
          </w:tcPr>
          <w:p>
            <w:pPr>
              <w:ind w:firstLine="220" w:firstLineChars="100"/>
              <w:jc w:val="center"/>
              <w:rPr>
                <w:rFonts w:ascii="黑体" w:hAnsi="黑体" w:eastAsia="黑体" w:cs="Calibri"/>
                <w:sz w:val="22"/>
                <w:szCs w:val="22"/>
              </w:rPr>
            </w:pPr>
            <w:r>
              <w:rPr>
                <w:rFonts w:hint="eastAsia" w:ascii="黑体" w:hAnsi="黑体" w:eastAsia="黑体"/>
                <w:sz w:val="22"/>
                <w:szCs w:val="22"/>
              </w:rPr>
              <w:t>所在部门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31"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jc w:val="center"/>
              <w:rPr>
                <w:rFonts w:ascii="仿宋_GB2312" w:eastAsia="仿宋_GB2312" w:cs="Calibri"/>
                <w:sz w:val="22"/>
                <w:szCs w:val="22"/>
              </w:rPr>
            </w:pPr>
            <w:r>
              <w:rPr>
                <w:rFonts w:hint="eastAsia" w:ascii="仿宋_GB2312" w:eastAsia="仿宋_GB2312"/>
                <w:sz w:val="22"/>
                <w:szCs w:val="22"/>
              </w:rPr>
              <w:t>1</w:t>
            </w:r>
          </w:p>
        </w:tc>
        <w:tc>
          <w:tcPr>
            <w:tcW w:w="2256"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1939"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1927"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2004"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2004"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2007"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31"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jc w:val="center"/>
              <w:rPr>
                <w:rFonts w:ascii="仿宋_GB2312" w:eastAsia="仿宋_GB2312" w:cs="Calibri"/>
                <w:sz w:val="22"/>
                <w:szCs w:val="22"/>
              </w:rPr>
            </w:pPr>
            <w:r>
              <w:rPr>
                <w:rFonts w:hint="eastAsia" w:ascii="仿宋_GB2312" w:eastAsia="仿宋_GB2312"/>
                <w:sz w:val="22"/>
                <w:szCs w:val="22"/>
              </w:rPr>
              <w:t>2</w:t>
            </w:r>
          </w:p>
        </w:tc>
        <w:tc>
          <w:tcPr>
            <w:tcW w:w="2256"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1939"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1927"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2004"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2004"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2007"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31"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jc w:val="center"/>
              <w:rPr>
                <w:rFonts w:ascii="仿宋_GB2312" w:eastAsia="仿宋_GB2312" w:cs="Calibri"/>
                <w:sz w:val="22"/>
                <w:szCs w:val="22"/>
              </w:rPr>
            </w:pPr>
            <w:r>
              <w:rPr>
                <w:rFonts w:hint="eastAsia" w:ascii="仿宋_GB2312" w:eastAsia="仿宋_GB2312"/>
                <w:sz w:val="22"/>
                <w:szCs w:val="22"/>
              </w:rPr>
              <w:t>3</w:t>
            </w:r>
          </w:p>
        </w:tc>
        <w:tc>
          <w:tcPr>
            <w:tcW w:w="2256"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1939"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1927"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2004"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2004"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2007"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31"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jc w:val="center"/>
              <w:rPr>
                <w:rFonts w:ascii="仿宋_GB2312" w:eastAsia="仿宋_GB2312" w:cs="Calibri"/>
                <w:sz w:val="22"/>
                <w:szCs w:val="22"/>
              </w:rPr>
            </w:pPr>
            <w:r>
              <w:rPr>
                <w:rFonts w:hint="eastAsia" w:ascii="仿宋_GB2312" w:eastAsia="仿宋_GB2312"/>
                <w:sz w:val="22"/>
                <w:szCs w:val="22"/>
              </w:rPr>
              <w:t>…</w:t>
            </w:r>
          </w:p>
        </w:tc>
        <w:tc>
          <w:tcPr>
            <w:tcW w:w="2256"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1939"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1927"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2004"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2004"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2007"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31"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jc w:val="center"/>
              <w:rPr>
                <w:rFonts w:ascii="仿宋_GB2312" w:eastAsia="仿宋_GB2312" w:cs="Calibri"/>
                <w:sz w:val="22"/>
                <w:szCs w:val="22"/>
              </w:rPr>
            </w:pPr>
            <w:r>
              <w:rPr>
                <w:rFonts w:hint="eastAsia" w:ascii="仿宋_GB2312" w:eastAsia="仿宋_GB2312"/>
                <w:sz w:val="22"/>
                <w:szCs w:val="22"/>
              </w:rPr>
              <w:t>n</w:t>
            </w:r>
          </w:p>
        </w:tc>
        <w:tc>
          <w:tcPr>
            <w:tcW w:w="2256"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1939"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1927"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2004"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2004"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c>
          <w:tcPr>
            <w:tcW w:w="2007" w:type="dxa"/>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31" w:type="dxa"/>
            <w:tcBorders>
              <w:top w:val="single" w:color="auto" w:sz="4" w:space="0"/>
              <w:left w:val="single" w:color="auto" w:sz="4" w:space="0"/>
              <w:bottom w:val="single" w:color="auto" w:sz="4" w:space="0"/>
              <w:right w:val="single" w:color="auto" w:sz="4" w:space="0"/>
            </w:tcBorders>
            <w:noWrap w:val="0"/>
            <w:vAlign w:val="center"/>
          </w:tcPr>
          <w:p>
            <w:pPr>
              <w:ind w:firstLine="221" w:firstLineChars="100"/>
              <w:jc w:val="center"/>
              <w:rPr>
                <w:rFonts w:ascii="仿宋_GB2312" w:eastAsia="仿宋_GB2312" w:cs="Calibri"/>
                <w:sz w:val="22"/>
                <w:szCs w:val="22"/>
              </w:rPr>
            </w:pPr>
            <w:r>
              <w:rPr>
                <w:rFonts w:hint="eastAsia" w:ascii="黑体" w:hAnsi="黑体" w:eastAsia="黑体"/>
                <w:b/>
                <w:bCs/>
                <w:sz w:val="22"/>
                <w:szCs w:val="22"/>
              </w:rPr>
              <w:t xml:space="preserve"> 小计（人）</w:t>
            </w:r>
          </w:p>
        </w:tc>
        <w:tc>
          <w:tcPr>
            <w:tcW w:w="12137" w:type="dxa"/>
            <w:gridSpan w:val="6"/>
            <w:tcBorders>
              <w:top w:val="single" w:color="auto" w:sz="4" w:space="0"/>
              <w:left w:val="nil"/>
              <w:bottom w:val="single" w:color="auto" w:sz="4" w:space="0"/>
              <w:right w:val="single" w:color="auto" w:sz="4" w:space="0"/>
            </w:tcBorders>
            <w:noWrap w:val="0"/>
            <w:vAlign w:val="top"/>
          </w:tcPr>
          <w:p>
            <w:pPr>
              <w:ind w:firstLine="220" w:firstLineChars="100"/>
              <w:rPr>
                <w:rFonts w:ascii="仿宋_GB2312" w:eastAsia="仿宋_GB2312" w:cs="Calibri"/>
                <w:sz w:val="22"/>
                <w:szCs w:val="22"/>
              </w:rPr>
            </w:pPr>
          </w:p>
        </w:tc>
      </w:tr>
    </w:tbl>
    <w:p>
      <w:pPr>
        <w:rPr>
          <w:rFonts w:hint="eastAsia" w:ascii="仿宋_GB2312" w:eastAsia="仿宋_GB2312" w:cs="Calibri"/>
          <w:sz w:val="21"/>
          <w:szCs w:val="21"/>
        </w:rPr>
      </w:pPr>
      <w:r>
        <w:rPr>
          <w:rFonts w:hint="eastAsia" w:ascii="仿宋_GB2312" w:eastAsia="仿宋_GB2312"/>
        </w:rPr>
        <w:t xml:space="preserve"> </w:t>
      </w:r>
    </w:p>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22033"/>
    <w:multiLevelType w:val="multilevel"/>
    <w:tmpl w:val="19A22033"/>
    <w:lvl w:ilvl="0" w:tentative="0">
      <w:start w:val="4"/>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96882"/>
    <w:rsid w:val="17F96882"/>
    <w:rsid w:val="197C3075"/>
    <w:rsid w:val="29C7349F"/>
    <w:rsid w:val="5E375720"/>
    <w:rsid w:val="7A350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sz w:val="4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99"/>
    <w:pPr>
      <w:jc w:val="center"/>
      <w:outlineLvl w:val="0"/>
    </w:pPr>
    <w:rPr>
      <w:rFonts w:ascii="方正小标宋_GBK" w:hAnsi="宋体" w:eastAsia="方正小标宋_GBK" w:cs="宋体"/>
      <w:sz w:val="44"/>
      <w:szCs w:val="44"/>
    </w:rPr>
  </w:style>
  <w:style w:type="character" w:styleId="8">
    <w:name w:val="page number"/>
    <w:basedOn w:val="7"/>
    <w:qFormat/>
    <w:uiPriority w:val="0"/>
  </w:style>
  <w:style w:type="paragraph" w:customStyle="1" w:styleId="9">
    <w:name w:val="PlainText"/>
    <w:basedOn w:val="1"/>
    <w:qFormat/>
    <w:uiPriority w:val="0"/>
    <w:pPr>
      <w:spacing w:line="360" w:lineRule="auto"/>
      <w:ind w:firstLine="880"/>
      <w:jc w:val="left"/>
      <w:textAlignment w:val="baseline"/>
    </w:pPr>
    <w:rPr>
      <w:rFonts w:ascii="宋体" w:hAnsi="宋体" w:cs="宋体"/>
      <w:kern w:val="0"/>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2024-07-11T09:33:00Z</dcterms:created>
  <dc:creator>许华</dc:creator>
  <cp:lastModifiedBy>许华</cp:lastModifiedBy>
  <dcterms:modified xsi:type="dcterms:W3CDTF">2024-07-11T10:07:06Z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