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附件1</w:t>
      </w:r>
    </w:p>
    <w:p>
      <w:pPr>
        <w:snapToGrid w:val="0"/>
        <w:spacing w:line="580" w:lineRule="exact"/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snapToGrid w:val="0"/>
        <w:jc w:val="center"/>
        <w:rPr>
          <w:rFonts w:ascii="方正小标宋简体" w:eastAsia="方正小标宋简体"/>
          <w:bCs/>
          <w:sz w:val="52"/>
          <w:szCs w:val="52"/>
        </w:rPr>
      </w:pPr>
      <w:r>
        <w:rPr>
          <w:rFonts w:hint="eastAsia" w:ascii="方正小标宋简体" w:eastAsia="方正小标宋简体"/>
          <w:bCs/>
          <w:sz w:val="52"/>
          <w:szCs w:val="52"/>
        </w:rPr>
        <w:t>山东省科技股权投资项目</w:t>
      </w:r>
    </w:p>
    <w:p>
      <w:pPr>
        <w:snapToGrid w:val="0"/>
        <w:jc w:val="center"/>
        <w:rPr>
          <w:rFonts w:ascii="方正小标宋简体" w:eastAsia="方正小标宋简体"/>
          <w:bCs/>
          <w:sz w:val="52"/>
          <w:szCs w:val="52"/>
        </w:rPr>
      </w:pPr>
      <w:r>
        <w:rPr>
          <w:rFonts w:hint="eastAsia" w:ascii="方正小标宋简体" w:eastAsia="方正小标宋简体"/>
          <w:bCs/>
          <w:sz w:val="52"/>
          <w:szCs w:val="52"/>
        </w:rPr>
        <w:t>申报书</w:t>
      </w: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申报单位：</w:t>
      </w: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推荐单位： </w:t>
      </w: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设区市科技局（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部属高校、</w:t>
      </w:r>
      <w:r>
        <w:rPr>
          <w:rFonts w:hint="eastAsia" w:ascii="黑体" w:hAnsi="黑体" w:eastAsia="黑体" w:cs="黑体"/>
          <w:bCs/>
          <w:sz w:val="32"/>
          <w:szCs w:val="32"/>
        </w:rPr>
        <w:t>省属企业）：</w:t>
      </w: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山东省科学技术厅制</w:t>
      </w:r>
    </w:p>
    <w:p>
      <w:pPr>
        <w:snapToGrid w:val="0"/>
        <w:spacing w:line="58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2024</w:t>
      </w:r>
      <w:r>
        <w:rPr>
          <w:rFonts w:hint="eastAsia" w:ascii="黑体" w:hAnsi="黑体" w:eastAsia="黑体" w:cs="黑体"/>
          <w:bCs/>
          <w:sz w:val="32"/>
          <w:szCs w:val="32"/>
        </w:rPr>
        <w:t>年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黑体" w:hAnsi="黑体" w:eastAsia="黑体" w:cs="黑体"/>
          <w:bCs/>
          <w:sz w:val="32"/>
          <w:szCs w:val="32"/>
        </w:rPr>
        <w:t>月</w:t>
      </w: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一、申报单位基本信息</w:t>
      </w:r>
    </w:p>
    <w:p/>
    <w:tbl>
      <w:tblPr>
        <w:tblStyle w:val="4"/>
        <w:tblW w:w="9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98"/>
        <w:gridCol w:w="878"/>
        <w:gridCol w:w="1959"/>
        <w:gridCol w:w="2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企业名称</w:t>
            </w:r>
          </w:p>
        </w:tc>
        <w:tc>
          <w:tcPr>
            <w:tcW w:w="82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统一社会信用</w:t>
            </w:r>
          </w:p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代码</w:t>
            </w:r>
          </w:p>
        </w:tc>
        <w:tc>
          <w:tcPr>
            <w:tcW w:w="82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注册地址</w:t>
            </w:r>
          </w:p>
        </w:tc>
        <w:tc>
          <w:tcPr>
            <w:tcW w:w="82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法人代表</w:t>
            </w:r>
          </w:p>
        </w:tc>
        <w:tc>
          <w:tcPr>
            <w:tcW w:w="3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项目联系人</w:t>
            </w:r>
          </w:p>
        </w:tc>
        <w:tc>
          <w:tcPr>
            <w:tcW w:w="3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联系方式</w:t>
            </w: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企业注册资金</w:t>
            </w:r>
          </w:p>
        </w:tc>
        <w:tc>
          <w:tcPr>
            <w:tcW w:w="3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实收资本金</w:t>
            </w: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  <w:lang w:val="en-US" w:eastAsia="zh-CN"/>
              </w:rPr>
              <w:t>主体</w:t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类型</w:t>
            </w:r>
          </w:p>
        </w:tc>
        <w:tc>
          <w:tcPr>
            <w:tcW w:w="82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57"/>
              </w:tabs>
              <w:adjustRightInd w:val="0"/>
              <w:snapToGrid w:val="0"/>
              <w:spacing w:line="579" w:lineRule="exact"/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>科技型中小企业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 xml:space="preserve"> 高成长型高新技术企业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 xml:space="preserve"> 科创型已挂牌或上市企业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 xml:space="preserve"> </w:t>
            </w:r>
          </w:p>
          <w:p>
            <w:pPr>
              <w:tabs>
                <w:tab w:val="left" w:pos="757"/>
              </w:tabs>
              <w:adjustRightInd w:val="0"/>
              <w:snapToGrid w:val="0"/>
              <w:spacing w:line="579" w:lineRule="exact"/>
              <w:rPr>
                <w:rFonts w:hint="eastAsia" w:ascii="仿宋_GB2312" w:hAnsi="仿宋" w:eastAsia="仿宋_GB2312" w:cs="宋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  <w:lang w:val="en-US" w:eastAsia="zh-CN"/>
              </w:rPr>
              <w:t>科研团队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6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82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57"/>
              </w:tabs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>高端人才领衔创办的企业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 xml:space="preserve">    创新性强且发展成熟度高的企业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 xml:space="preserve"> </w:t>
            </w:r>
          </w:p>
          <w:p>
            <w:pPr>
              <w:tabs>
                <w:tab w:val="left" w:pos="757"/>
              </w:tabs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>建立帮扶合作关系的高新技术企业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 xml:space="preserve"> 国家及省市等创新创业大赛胜出企业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 xml:space="preserve"> 省级创新创业共同体孵化培育的科技型企业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>投资机构推荐企业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>银行推荐企业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股本构成</w:t>
            </w:r>
          </w:p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(可增加行）</w:t>
            </w:r>
          </w:p>
        </w:tc>
        <w:tc>
          <w:tcPr>
            <w:tcW w:w="24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股东名称</w:t>
            </w: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持股数量（万股）</w:t>
            </w: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 xml:space="preserve">持股比例（%）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49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4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4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4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</w:tbl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二、项目信息</w:t>
      </w:r>
    </w:p>
    <w:tbl>
      <w:tblPr>
        <w:tblStyle w:val="4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7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25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项目名称</w:t>
            </w:r>
          </w:p>
        </w:tc>
        <w:tc>
          <w:tcPr>
            <w:tcW w:w="727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所属领域</w:t>
            </w:r>
          </w:p>
        </w:tc>
        <w:tc>
          <w:tcPr>
            <w:tcW w:w="727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新一代信息技术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、高端装备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、新能源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、新材料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、现代海洋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、医养健康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、高端化工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、现代高效农业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、节能环保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  <w:lang w:eastAsia="zh-CN"/>
              </w:rPr>
              <w:t>（请勾选一项）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仿宋_GB2312" w:hAnsi="仿宋" w:eastAsia="仿宋_GB2312" w:cs="宋体"/>
                <w:snapToGrid w:val="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  <w:lang w:val="en-US" w:eastAsia="zh-CN"/>
              </w:rPr>
              <w:t>项目类型</w:t>
            </w:r>
          </w:p>
        </w:tc>
        <w:tc>
          <w:tcPr>
            <w:tcW w:w="727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hint="eastAsia" w:ascii="仿宋_GB2312" w:hAnsi="仿宋" w:eastAsia="仿宋_GB2312" w:cs="宋体"/>
                <w:b/>
                <w:bCs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  <w:lang w:val="en-US" w:eastAsia="zh-CN"/>
              </w:rPr>
              <w:t>股权直投类</w:t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  <w:lang w:val="en-US" w:eastAsia="zh-CN"/>
              </w:rPr>
              <w:t>、拨投结合类</w:t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  <w:lang w:val="en-US" w:eastAsia="zh-CN"/>
              </w:rPr>
              <w:t>、先投后股类</w:t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  <w:lang w:val="en-US" w:eastAsia="zh-CN"/>
              </w:rPr>
              <w:t>拨投贷联动类</w:t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  <w:lang w:eastAsia="zh-CN"/>
              </w:rPr>
              <w:t>（请勾选一项）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仿宋_GB2312" w:hAnsi="仿宋" w:eastAsia="仿宋_GB2312" w:cs="宋体"/>
                <w:snapToGrid w:val="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  <w:lang w:val="en-US" w:eastAsia="zh-CN"/>
              </w:rPr>
              <w:t>技术成熟度</w:t>
            </w:r>
          </w:p>
        </w:tc>
        <w:tc>
          <w:tcPr>
            <w:tcW w:w="727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hint="default" w:ascii="仿宋_GB2312" w:hAnsi="仿宋" w:eastAsia="仿宋_GB2312" w:cs="宋体"/>
                <w:snapToGrid w:val="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  <w:lang w:val="en-US" w:eastAsia="zh-CN"/>
              </w:rPr>
              <w:t>当前技术成熟度为    级。（技术成熟度等级划分见附表）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投资规模</w:t>
            </w:r>
          </w:p>
        </w:tc>
        <w:tc>
          <w:tcPr>
            <w:tcW w:w="727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 xml:space="preserve"> 项目总投资    万元 ；计划融资    万元 。</w:t>
            </w:r>
          </w:p>
          <w:p>
            <w:pPr>
              <w:adjustRightInd w:val="0"/>
              <w:snapToGrid w:val="0"/>
              <w:spacing w:line="579" w:lineRule="exact"/>
              <w:rPr>
                <w:rFonts w:hint="default" w:ascii="仿宋_GB2312" w:hAnsi="仿宋" w:eastAsia="仿宋_GB2312" w:cs="宋体"/>
                <w:snapToGrid w:val="0"/>
                <w:spacing w:val="-20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  <w:lang w:val="en-US" w:eastAsia="zh-CN"/>
              </w:rPr>
              <w:t>其中省拨资金</w:t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  <w:u w:val="none"/>
                <w:lang w:val="en-US" w:eastAsia="zh-CN"/>
              </w:rPr>
              <w:t>万元，股权资金</w:t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  <w:u w:val="none"/>
                <w:lang w:val="en-US" w:eastAsia="zh-CN"/>
              </w:rPr>
              <w:t>万元，贷款资金</w:t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  <w:u w:val="none"/>
                <w:lang w:val="en-US" w:eastAsia="zh-CN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  <w:jc w:val="center"/>
        </w:trPr>
        <w:tc>
          <w:tcPr>
            <w:tcW w:w="97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实施内容（不超过2000字）</w:t>
            </w:r>
          </w:p>
          <w:p>
            <w:pPr>
              <w:spacing w:line="580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项目当前进展，成果转化和产业化目标，下一步研发内容，投资预算及资金筹措等内容。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97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目标产品（不超过1000字）</w:t>
            </w: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产业化目标产品简介，主要用途，预期社会经济效益等。</w:t>
            </w: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97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项目负责人及人才团队情况（不超过1000字）</w:t>
            </w: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三、创新能力</w:t>
      </w:r>
    </w:p>
    <w:tbl>
      <w:tblPr>
        <w:tblStyle w:val="4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9840" w:type="dxa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知识产权</w:t>
            </w: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逐条列出近三年获得授权的发明专利、软件著作权、标准、新品种等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知识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产权情况。未授权或已无效知识产权不得填写。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840" w:type="dxa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科技奖励</w:t>
            </w: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逐条列出近三年获得省级及以上科技奖励情况。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40" w:type="dxa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科技计划承担情况</w:t>
            </w: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逐条列出近三年承担的省级及以上科技计划承担情况。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40" w:type="dxa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产学研合作情况</w:t>
            </w: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四、证明材料</w:t>
      </w: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五、审核意见</w:t>
      </w:r>
    </w:p>
    <w:tbl>
      <w:tblPr>
        <w:tblStyle w:val="4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8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93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申报单位</w:t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  <w:lang w:val="en-US" w:eastAsia="zh-CN"/>
              </w:rPr>
              <w:t>承诺</w:t>
            </w:r>
          </w:p>
        </w:tc>
        <w:tc>
          <w:tcPr>
            <w:tcW w:w="87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 </w:t>
            </w:r>
          </w:p>
          <w:p>
            <w:pPr>
              <w:ind w:firstLine="480" w:firstLineChars="200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本单位提交的项目申报内容及全部附件材料数据真实、资料完整可靠；对申报项目的知识产权拥有所有权或使用权，不存在知识产权权属纠纷；如因虚假陈述、知识产权的权属问题或其他第三方的约定导致的法律纠纷，本单位愿承担全部法律责任，接受管理机构暂停或终止项目申报或实施等处理决定。本单位同意管理机构委托专家进行评审、答辩和现场考察。</w:t>
            </w:r>
          </w:p>
          <w:p>
            <w:pPr>
              <w:ind w:firstLine="480" w:firstLineChars="200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经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“绿色门槛”制度落实查询，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我单位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不存在“绿色门槛”制度不予支持的情况。</w:t>
            </w:r>
          </w:p>
          <w:p>
            <w:pPr>
              <w:adjustRightInd w:val="0"/>
              <w:snapToGrid w:val="0"/>
              <w:spacing w:line="580" w:lineRule="exact"/>
              <w:ind w:firstLine="480" w:firstLineChars="200"/>
              <w:jc w:val="left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先投后股类承诺：在项目达到转股条件后（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年），签订股权投资协议；达到转股条件不愿意转股的，项目承担单位需按原渠道退回资金；未达到转股条件终止的项目，按原渠道退回资金。</w:t>
            </w:r>
          </w:p>
          <w:p>
            <w:pPr>
              <w:adjustRightInd w:val="0"/>
              <w:snapToGrid w:val="0"/>
              <w:spacing w:line="580" w:lineRule="exact"/>
              <w:ind w:firstLine="480" w:firstLineChars="200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 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ind w:firstLine="2640" w:firstLineChars="1100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                       申报单位（盖章）                                              </w:t>
            </w:r>
          </w:p>
          <w:p>
            <w:pPr>
              <w:adjustRightInd w:val="0"/>
              <w:snapToGrid w:val="0"/>
              <w:ind w:firstLine="400" w:firstLineChars="20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 xml:space="preserve">法定代表人（签字）：                      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年   月   日</w:t>
            </w:r>
          </w:p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  <w:jc w:val="center"/>
        </w:trPr>
        <w:tc>
          <w:tcPr>
            <w:tcW w:w="93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推荐单位意见</w:t>
            </w:r>
          </w:p>
        </w:tc>
        <w:tc>
          <w:tcPr>
            <w:tcW w:w="875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ind w:firstLine="6000" w:firstLineChars="2500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ind w:firstLine="480" w:firstLineChars="20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5" w:hRule="atLeast"/>
          <w:jc w:val="center"/>
        </w:trPr>
        <w:tc>
          <w:tcPr>
            <w:tcW w:w="93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设区市市科技局（</w:t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  <w:lang w:val="en-US" w:eastAsia="zh-CN"/>
              </w:rPr>
              <w:t>部属高校</w:t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省属企业）意见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875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项目审核意见:</w:t>
            </w:r>
          </w:p>
          <w:p>
            <w:pPr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“绿色门槛”制度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审核意见：</w:t>
            </w:r>
          </w:p>
          <w:p>
            <w:pPr>
              <w:ind w:firstLine="480" w:firstLineChars="200"/>
              <w:jc w:val="righ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                                （盖章）</w:t>
            </w:r>
          </w:p>
          <w:p>
            <w:pPr>
              <w:ind w:firstLine="480" w:firstLineChars="20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                                年   月   日</w:t>
            </w:r>
          </w:p>
        </w:tc>
      </w:tr>
    </w:tbl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11"/>
          <w:szCs w:val="11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bCs/>
          <w:sz w:val="11"/>
          <w:szCs w:val="1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bCs/>
          <w:sz w:val="11"/>
          <w:szCs w:val="1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bCs/>
          <w:sz w:val="11"/>
          <w:szCs w:val="11"/>
          <w:lang w:eastAsia="zh-CN"/>
        </w:rPr>
      </w:pPr>
      <w:r>
        <w:rPr>
          <w:rFonts w:hint="eastAsia" w:ascii="黑体" w:hAnsi="黑体" w:eastAsia="黑体" w:cs="黑体"/>
          <w:bCs/>
          <w:sz w:val="11"/>
          <w:szCs w:val="11"/>
          <w:lang w:eastAsia="zh-CN"/>
        </w:rPr>
        <w:drawing>
          <wp:inline distT="0" distB="0" distL="114300" distR="114300">
            <wp:extent cx="4672965" cy="6369050"/>
            <wp:effectExtent l="0" t="0" r="5715" b="1270"/>
            <wp:docPr id="3" name="图片 3" descr="1719373180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193731803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2965" cy="636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MzM4ODRjYzQ4OWNkMGE1ZGY3ZTRmMGMzZmVlMDgifQ=="/>
    <w:docVar w:name="KSO_WPS_MARK_KEY" w:val="34a863da-c4a8-46b9-a87d-37e9e53fa6c1"/>
  </w:docVars>
  <w:rsids>
    <w:rsidRoot w:val="00E4181C"/>
    <w:rsid w:val="00110815"/>
    <w:rsid w:val="001279B8"/>
    <w:rsid w:val="001B2A5E"/>
    <w:rsid w:val="00225BEA"/>
    <w:rsid w:val="00247027"/>
    <w:rsid w:val="002D55E5"/>
    <w:rsid w:val="002F7D47"/>
    <w:rsid w:val="00364236"/>
    <w:rsid w:val="0039017E"/>
    <w:rsid w:val="005459E7"/>
    <w:rsid w:val="005874AF"/>
    <w:rsid w:val="00661798"/>
    <w:rsid w:val="007374A5"/>
    <w:rsid w:val="00740852"/>
    <w:rsid w:val="00762F93"/>
    <w:rsid w:val="00820540"/>
    <w:rsid w:val="00853073"/>
    <w:rsid w:val="009142C3"/>
    <w:rsid w:val="009E03FB"/>
    <w:rsid w:val="00A60FE6"/>
    <w:rsid w:val="00AB4B19"/>
    <w:rsid w:val="00BB5ED5"/>
    <w:rsid w:val="00BD28B6"/>
    <w:rsid w:val="00BF7BE3"/>
    <w:rsid w:val="00C17FDB"/>
    <w:rsid w:val="00D03F50"/>
    <w:rsid w:val="00E4181C"/>
    <w:rsid w:val="00F81885"/>
    <w:rsid w:val="012115CD"/>
    <w:rsid w:val="0ABA7CC7"/>
    <w:rsid w:val="1C4779E9"/>
    <w:rsid w:val="2D7E7967"/>
    <w:rsid w:val="30D876B3"/>
    <w:rsid w:val="382F6E12"/>
    <w:rsid w:val="55191910"/>
    <w:rsid w:val="649D79D9"/>
    <w:rsid w:val="679E0F01"/>
    <w:rsid w:val="67A3103F"/>
    <w:rsid w:val="6DA806ED"/>
    <w:rsid w:val="6E544539"/>
    <w:rsid w:val="6F643B50"/>
    <w:rsid w:val="6FDC628E"/>
    <w:rsid w:val="79EF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Revision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1073</Words>
  <Characters>1085</Characters>
  <Lines>9</Lines>
  <Paragraphs>2</Paragraphs>
  <TotalTime>3</TotalTime>
  <ScaleCrop>false</ScaleCrop>
  <LinksUpToDate>false</LinksUpToDate>
  <CharactersWithSpaces>1354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2021-02-05T06:11:00Z</dcterms:created>
  <dc:creator>Administrator</dc:creator>
  <cp:lastModifiedBy>admin</cp:lastModifiedBy>
  <cp:lastPrinted>2024-06-25T05:00:00Z</cp:lastPrinted>
  <dcterms:modified xsi:type="dcterms:W3CDTF">2024-07-02T03:03:16Z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CB5A112950D64EC5963C6EB3B8904B07</vt:lpwstr>
  </property>
</Properties>
</file>