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237A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33FF3F7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8DA6F5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山东省重点行业语料库揭榜挂帅项目汇总表</w:t>
      </w:r>
    </w:p>
    <w:p w14:paraId="6D8E0FE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Arial Unicode MS" w:hAnsi="Arial Unicode MS" w:eastAsia="Arial Unicode MS" w:cs="Arial Unicode MS"/>
          <w:sz w:val="44"/>
          <w:szCs w:val="44"/>
          <w:lang w:val="en-US" w:eastAsia="zh-CN"/>
        </w:rPr>
      </w:pPr>
    </w:p>
    <w:p w14:paraId="417375AF">
      <w:pPr>
        <w:tabs>
          <w:tab w:val="left" w:pos="613"/>
        </w:tabs>
        <w:spacing w:line="560" w:lineRule="exact"/>
        <w:jc w:val="left"/>
        <w:rPr>
          <w:rFonts w:hint="eastAsia" w:ascii="仿宋_GB2312" w:hAnsi="Times New Roman" w:eastAsia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仿宋_GB2312" w:hAnsi="Times New Roman" w:eastAsia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单位（盖章）：              </w:t>
      </w:r>
      <w:r>
        <w:rPr>
          <w:rFonts w:hint="eastAsia" w:ascii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Times New Roman" w:eastAsia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填表人：          联系电话：</w:t>
      </w:r>
      <w:r>
        <w:rPr>
          <w:rFonts w:hint="eastAsia" w:ascii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_GB2312" w:hAnsi="Times New Roman" w:eastAsia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时间：    年   月   日</w:t>
      </w:r>
    </w:p>
    <w:tbl>
      <w:tblPr>
        <w:tblStyle w:val="10"/>
        <w:tblW w:w="13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292"/>
        <w:gridCol w:w="2256"/>
        <w:gridCol w:w="2075"/>
        <w:gridCol w:w="1598"/>
        <w:gridCol w:w="1677"/>
        <w:gridCol w:w="1900"/>
        <w:gridCol w:w="1211"/>
        <w:gridCol w:w="1343"/>
      </w:tblGrid>
      <w:tr w14:paraId="50E8A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643" w:type="dxa"/>
            <w:tcBorders>
              <w:tl2br w:val="nil"/>
              <w:tr2bl w:val="nil"/>
            </w:tcBorders>
            <w:noWrap w:val="0"/>
            <w:vAlign w:val="center"/>
          </w:tcPr>
          <w:p w14:paraId="7209B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92" w:type="dxa"/>
            <w:tcBorders>
              <w:tl2br w:val="nil"/>
              <w:tr2bl w:val="nil"/>
            </w:tcBorders>
            <w:noWrap w:val="0"/>
            <w:vAlign w:val="center"/>
          </w:tcPr>
          <w:p w14:paraId="29F80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noWrap w:val="0"/>
            <w:vAlign w:val="center"/>
          </w:tcPr>
          <w:p w14:paraId="56311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语料库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noWrap w:val="0"/>
            <w:vAlign w:val="center"/>
          </w:tcPr>
          <w:p w14:paraId="38042AF5">
            <w:pPr>
              <w:widowControl/>
              <w:spacing w:line="400" w:lineRule="exact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牵头单位名称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noWrap w:val="0"/>
            <w:vAlign w:val="center"/>
          </w:tcPr>
          <w:p w14:paraId="1467B62D">
            <w:pPr>
              <w:widowControl/>
              <w:spacing w:line="400" w:lineRule="exact"/>
              <w:jc w:val="center"/>
              <w:textAlignment w:val="center"/>
              <w:outlineLvl w:val="9"/>
              <w:rPr>
                <w:rFonts w:hint="default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行业领域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noWrap w:val="0"/>
            <w:vAlign w:val="center"/>
          </w:tcPr>
          <w:p w14:paraId="09E6B1BB">
            <w:pPr>
              <w:widowControl/>
              <w:spacing w:line="400" w:lineRule="exact"/>
              <w:jc w:val="center"/>
              <w:textAlignment w:val="center"/>
              <w:outlineLvl w:val="9"/>
              <w:rPr>
                <w:rFonts w:hint="default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语料库数据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总量（TB）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noWrap w:val="0"/>
            <w:vAlign w:val="center"/>
          </w:tcPr>
          <w:p w14:paraId="34276893">
            <w:pPr>
              <w:widowControl/>
              <w:spacing w:line="400" w:lineRule="exact"/>
              <w:jc w:val="center"/>
              <w:textAlignment w:val="center"/>
              <w:outlineLvl w:val="9"/>
              <w:rPr>
                <w:rFonts w:hint="default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建设性质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（在建/规划）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noWrap w:val="0"/>
            <w:vAlign w:val="center"/>
          </w:tcPr>
          <w:p w14:paraId="697C73DE">
            <w:pPr>
              <w:widowControl/>
              <w:spacing w:line="400" w:lineRule="exact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343" w:type="dxa"/>
            <w:tcBorders>
              <w:tl2br w:val="nil"/>
              <w:tr2bl w:val="nil"/>
            </w:tcBorders>
            <w:noWrap w:val="0"/>
            <w:vAlign w:val="center"/>
          </w:tcPr>
          <w:p w14:paraId="562644AC">
            <w:pPr>
              <w:widowControl/>
              <w:spacing w:line="400" w:lineRule="exact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 w14:paraId="6D4F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43" w:type="dxa"/>
            <w:tcBorders>
              <w:tl2br w:val="nil"/>
              <w:tr2bl w:val="nil"/>
            </w:tcBorders>
            <w:noWrap w:val="0"/>
            <w:vAlign w:val="center"/>
          </w:tcPr>
          <w:p w14:paraId="49D56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center"/>
              <w:textAlignment w:val="center"/>
              <w:outlineLvl w:val="9"/>
              <w:rPr>
                <w:rFonts w:ascii="Times New Roman" w:hAnsi="Times New Roman" w:eastAsia="仿宋_GB2312" w:cs="Times New Roman"/>
                <w:b w:val="0"/>
                <w:bCs w:val="0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92" w:type="dxa"/>
            <w:tcBorders>
              <w:tl2br w:val="nil"/>
              <w:tr2bl w:val="nil"/>
            </w:tcBorders>
            <w:noWrap w:val="0"/>
            <w:vAlign w:val="center"/>
          </w:tcPr>
          <w:p w14:paraId="4872F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center"/>
              <w:textAlignment w:val="center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济南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仿宋_GB2312" w:hAnsi="仿宋_GB2312" w:cs="仿宋_GB2312"/>
                <w:b w:val="0"/>
                <w:bCs w:val="0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XX区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noWrap w:val="0"/>
            <w:vAlign w:val="center"/>
          </w:tcPr>
          <w:p w14:paraId="37D22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center"/>
              <w:textAlignment w:val="center"/>
              <w:outlineLvl w:val="9"/>
              <w:rPr>
                <w:rFonts w:hint="eastAsia" w:ascii="Times New Roman" w:hAnsi="Times New Roman" w:eastAsia="仿宋_GB2312" w:cs="Times New Roman"/>
                <w:b/>
                <w:bCs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tcBorders>
              <w:tl2br w:val="nil"/>
              <w:tr2bl w:val="nil"/>
            </w:tcBorders>
            <w:noWrap w:val="0"/>
            <w:vAlign w:val="top"/>
          </w:tcPr>
          <w:p w14:paraId="2EB56AC4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8" w:type="dxa"/>
            <w:tcBorders>
              <w:tl2br w:val="nil"/>
              <w:tr2bl w:val="nil"/>
            </w:tcBorders>
            <w:noWrap w:val="0"/>
            <w:vAlign w:val="top"/>
          </w:tcPr>
          <w:p w14:paraId="6E450521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noWrap w:val="0"/>
            <w:vAlign w:val="top"/>
          </w:tcPr>
          <w:p w14:paraId="0E5A4785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noWrap w:val="0"/>
            <w:vAlign w:val="top"/>
          </w:tcPr>
          <w:p w14:paraId="465D0CCC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noWrap w:val="0"/>
            <w:vAlign w:val="top"/>
          </w:tcPr>
          <w:p w14:paraId="5EA38531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343" w:type="dxa"/>
            <w:tcBorders>
              <w:tl2br w:val="nil"/>
              <w:tr2bl w:val="nil"/>
            </w:tcBorders>
            <w:noWrap w:val="0"/>
            <w:vAlign w:val="top"/>
          </w:tcPr>
          <w:p w14:paraId="062BFC9B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D56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43" w:type="dxa"/>
            <w:tcBorders>
              <w:tl2br w:val="nil"/>
              <w:tr2bl w:val="nil"/>
            </w:tcBorders>
            <w:noWrap w:val="0"/>
            <w:vAlign w:val="top"/>
          </w:tcPr>
          <w:p w14:paraId="0E63C5A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92" w:type="dxa"/>
            <w:tcBorders>
              <w:tl2br w:val="nil"/>
              <w:tr2bl w:val="nil"/>
            </w:tcBorders>
            <w:noWrap w:val="0"/>
            <w:vAlign w:val="top"/>
          </w:tcPr>
          <w:p w14:paraId="4FE6388A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l2br w:val="nil"/>
              <w:tr2bl w:val="nil"/>
            </w:tcBorders>
            <w:noWrap w:val="0"/>
            <w:vAlign w:val="top"/>
          </w:tcPr>
          <w:p w14:paraId="4D403864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tcBorders>
              <w:tl2br w:val="nil"/>
              <w:tr2bl w:val="nil"/>
            </w:tcBorders>
            <w:noWrap w:val="0"/>
            <w:vAlign w:val="top"/>
          </w:tcPr>
          <w:p w14:paraId="7AB7148D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8" w:type="dxa"/>
            <w:tcBorders>
              <w:tl2br w:val="nil"/>
              <w:tr2bl w:val="nil"/>
            </w:tcBorders>
            <w:noWrap w:val="0"/>
            <w:vAlign w:val="top"/>
          </w:tcPr>
          <w:p w14:paraId="68DF874E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noWrap w:val="0"/>
            <w:vAlign w:val="top"/>
          </w:tcPr>
          <w:p w14:paraId="25763835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noWrap w:val="0"/>
            <w:vAlign w:val="top"/>
          </w:tcPr>
          <w:p w14:paraId="7D100DBF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noWrap w:val="0"/>
            <w:vAlign w:val="top"/>
          </w:tcPr>
          <w:p w14:paraId="689753E5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3" w:type="dxa"/>
            <w:tcBorders>
              <w:tl2br w:val="nil"/>
              <w:tr2bl w:val="nil"/>
            </w:tcBorders>
            <w:noWrap w:val="0"/>
            <w:vAlign w:val="top"/>
          </w:tcPr>
          <w:p w14:paraId="1D491AFB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58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43" w:type="dxa"/>
            <w:tcBorders>
              <w:tl2br w:val="nil"/>
              <w:tr2bl w:val="nil"/>
            </w:tcBorders>
            <w:noWrap w:val="0"/>
            <w:vAlign w:val="top"/>
          </w:tcPr>
          <w:p w14:paraId="796D88A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92" w:type="dxa"/>
            <w:tcBorders>
              <w:tl2br w:val="nil"/>
              <w:tr2bl w:val="nil"/>
            </w:tcBorders>
            <w:noWrap w:val="0"/>
            <w:vAlign w:val="top"/>
          </w:tcPr>
          <w:p w14:paraId="79AADFFB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l2br w:val="nil"/>
              <w:tr2bl w:val="nil"/>
            </w:tcBorders>
            <w:noWrap w:val="0"/>
            <w:vAlign w:val="top"/>
          </w:tcPr>
          <w:p w14:paraId="034AD972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tcBorders>
              <w:tl2br w:val="nil"/>
              <w:tr2bl w:val="nil"/>
            </w:tcBorders>
            <w:noWrap w:val="0"/>
            <w:vAlign w:val="top"/>
          </w:tcPr>
          <w:p w14:paraId="17985453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8" w:type="dxa"/>
            <w:tcBorders>
              <w:tl2br w:val="nil"/>
              <w:tr2bl w:val="nil"/>
            </w:tcBorders>
            <w:noWrap w:val="0"/>
            <w:vAlign w:val="top"/>
          </w:tcPr>
          <w:p w14:paraId="248A3AE8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7" w:type="dxa"/>
            <w:tcBorders>
              <w:tl2br w:val="nil"/>
              <w:tr2bl w:val="nil"/>
            </w:tcBorders>
            <w:noWrap w:val="0"/>
            <w:vAlign w:val="top"/>
          </w:tcPr>
          <w:p w14:paraId="74D37C3B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noWrap w:val="0"/>
            <w:vAlign w:val="top"/>
          </w:tcPr>
          <w:p w14:paraId="6FF4BB61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noWrap w:val="0"/>
            <w:vAlign w:val="top"/>
          </w:tcPr>
          <w:p w14:paraId="308AF078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3" w:type="dxa"/>
            <w:tcBorders>
              <w:tl2br w:val="nil"/>
              <w:tr2bl w:val="nil"/>
            </w:tcBorders>
            <w:noWrap w:val="0"/>
            <w:vAlign w:val="top"/>
          </w:tcPr>
          <w:p w14:paraId="3E155B07">
            <w:pPr>
              <w:spacing w:line="560" w:lineRule="exact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35A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43" w:type="dxa"/>
            <w:tcBorders>
              <w:tl2br w:val="nil"/>
              <w:tr2bl w:val="nil"/>
            </w:tcBorders>
            <w:noWrap w:val="0"/>
            <w:vAlign w:val="top"/>
          </w:tcPr>
          <w:p w14:paraId="5F47138E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1292" w:type="dxa"/>
            <w:tcBorders>
              <w:tl2br w:val="nil"/>
              <w:tr2bl w:val="nil"/>
            </w:tcBorders>
            <w:noWrap w:val="0"/>
            <w:vAlign w:val="top"/>
          </w:tcPr>
          <w:p w14:paraId="23277777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noWrap w:val="0"/>
            <w:vAlign w:val="top"/>
          </w:tcPr>
          <w:p w14:paraId="0476DBDD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2075" w:type="dxa"/>
            <w:tcBorders>
              <w:tl2br w:val="nil"/>
              <w:tr2bl w:val="nil"/>
            </w:tcBorders>
            <w:noWrap w:val="0"/>
            <w:vAlign w:val="top"/>
          </w:tcPr>
          <w:p w14:paraId="0B9D4F87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noWrap w:val="0"/>
            <w:vAlign w:val="top"/>
          </w:tcPr>
          <w:p w14:paraId="7504B445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noWrap w:val="0"/>
            <w:vAlign w:val="top"/>
          </w:tcPr>
          <w:p w14:paraId="18D6C927">
            <w:pPr>
              <w:spacing w:line="560" w:lineRule="exact"/>
              <w:jc w:val="center"/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noWrap w:val="0"/>
            <w:vAlign w:val="top"/>
          </w:tcPr>
          <w:p w14:paraId="31435888">
            <w:pPr>
              <w:spacing w:line="560" w:lineRule="exact"/>
              <w:jc w:val="center"/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noWrap w:val="0"/>
            <w:vAlign w:val="top"/>
          </w:tcPr>
          <w:p w14:paraId="4D985561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1343" w:type="dxa"/>
            <w:tcBorders>
              <w:tl2br w:val="nil"/>
              <w:tr2bl w:val="nil"/>
            </w:tcBorders>
            <w:noWrap w:val="0"/>
            <w:vAlign w:val="top"/>
          </w:tcPr>
          <w:p w14:paraId="346F8139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</w:tr>
    </w:tbl>
    <w:p w14:paraId="7FD1C99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" w:hAnsi="仿宋" w:eastAsia="仿宋" w:cs="仿宋_GB2312"/>
          <w:b/>
          <w:bCs/>
          <w:sz w:val="30"/>
          <w:szCs w:val="28"/>
          <w:lang w:val="en-US" w:eastAsia="zh-CN"/>
        </w:rPr>
      </w:pPr>
    </w:p>
    <w:sectPr>
      <w:footerReference r:id="rId3" w:type="default"/>
      <w:pgSz w:w="16838" w:h="11906" w:orient="landscape"/>
      <w:pgMar w:top="1417" w:right="1417" w:bottom="1417" w:left="1417" w:header="992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BBD64E-BC7D-44B4-B110-F0FF7E236F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5F98F98-6B70-4E6C-BCD7-72041B41E949}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A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379CBC1-BC70-4FB9-B4A6-93F85132AD3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000E8CC-A57E-45B9-B630-FF2FD11C4F68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5" w:fontKey="{835A1FDD-2439-4E51-B1D0-9A5880EF6E6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9C5F">
    <w:pPr>
      <w:pStyle w:val="7"/>
      <w:framePr w:wrap="around" w:vAnchor="text" w:hAnchor="margin" w:xAlign="outside" w:y="1"/>
      <w:rPr>
        <w:rStyle w:val="13"/>
        <w:sz w:val="24"/>
        <w:szCs w:val="24"/>
      </w:rPr>
    </w:pPr>
    <w:r>
      <w:rPr>
        <w:rStyle w:val="13"/>
        <w:rFonts w:hint="eastAsia"/>
        <w:sz w:val="24"/>
        <w:szCs w:val="24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13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13"/>
        <w:rFonts w:ascii="宋体" w:hAnsi="宋体" w:eastAsia="宋体"/>
        <w:sz w:val="28"/>
        <w:szCs w:val="28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13"/>
        <w:rFonts w:hint="eastAsia"/>
        <w:sz w:val="24"/>
        <w:szCs w:val="24"/>
      </w:rPr>
      <w:t xml:space="preserve"> —</w:t>
    </w:r>
  </w:p>
  <w:p w14:paraId="3DD64706">
    <w:pPr>
      <w:pStyle w:val="7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315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2MmMzMTk0Mjg4ZjBhMGQ4MWY2YTg1NGMyZjg4OTcifQ=="/>
  </w:docVars>
  <w:rsids>
    <w:rsidRoot w:val="03262A92"/>
    <w:rsid w:val="00004377"/>
    <w:rsid w:val="000E76F5"/>
    <w:rsid w:val="00127577"/>
    <w:rsid w:val="00210E80"/>
    <w:rsid w:val="002A27C4"/>
    <w:rsid w:val="00353163"/>
    <w:rsid w:val="00403232"/>
    <w:rsid w:val="004E299C"/>
    <w:rsid w:val="005B33D2"/>
    <w:rsid w:val="00611ED5"/>
    <w:rsid w:val="006128ED"/>
    <w:rsid w:val="0068363F"/>
    <w:rsid w:val="00692DFD"/>
    <w:rsid w:val="006A5C97"/>
    <w:rsid w:val="00766500"/>
    <w:rsid w:val="007B0EA5"/>
    <w:rsid w:val="007D21B0"/>
    <w:rsid w:val="00851D3B"/>
    <w:rsid w:val="00882796"/>
    <w:rsid w:val="009861FE"/>
    <w:rsid w:val="009A4EB7"/>
    <w:rsid w:val="009D0D75"/>
    <w:rsid w:val="00A03315"/>
    <w:rsid w:val="00A06CC3"/>
    <w:rsid w:val="00AA6F0C"/>
    <w:rsid w:val="00AF03FE"/>
    <w:rsid w:val="00B8356A"/>
    <w:rsid w:val="00B94052"/>
    <w:rsid w:val="00C2344C"/>
    <w:rsid w:val="00C45BDB"/>
    <w:rsid w:val="00CB0B02"/>
    <w:rsid w:val="00CD1EEE"/>
    <w:rsid w:val="00CD6EAE"/>
    <w:rsid w:val="00D2219C"/>
    <w:rsid w:val="00D5385A"/>
    <w:rsid w:val="00DD0EF9"/>
    <w:rsid w:val="00E2053F"/>
    <w:rsid w:val="00E231C5"/>
    <w:rsid w:val="00E53B54"/>
    <w:rsid w:val="00E83213"/>
    <w:rsid w:val="00F0388A"/>
    <w:rsid w:val="00FD33CC"/>
    <w:rsid w:val="012E6220"/>
    <w:rsid w:val="02225B04"/>
    <w:rsid w:val="02251150"/>
    <w:rsid w:val="03262A92"/>
    <w:rsid w:val="04AE5E64"/>
    <w:rsid w:val="05924D4E"/>
    <w:rsid w:val="05A27E01"/>
    <w:rsid w:val="05BD3C01"/>
    <w:rsid w:val="05C8558E"/>
    <w:rsid w:val="081E0B1B"/>
    <w:rsid w:val="08DE1BF4"/>
    <w:rsid w:val="0AB15C77"/>
    <w:rsid w:val="0C083FBC"/>
    <w:rsid w:val="0CCF6888"/>
    <w:rsid w:val="0DC14423"/>
    <w:rsid w:val="0E323572"/>
    <w:rsid w:val="0FC85F3C"/>
    <w:rsid w:val="101E5B5C"/>
    <w:rsid w:val="10F24376"/>
    <w:rsid w:val="11252F1A"/>
    <w:rsid w:val="11984DEC"/>
    <w:rsid w:val="11B20C52"/>
    <w:rsid w:val="15655D0A"/>
    <w:rsid w:val="15BE749A"/>
    <w:rsid w:val="1635642A"/>
    <w:rsid w:val="16534086"/>
    <w:rsid w:val="16C3745D"/>
    <w:rsid w:val="16C64858"/>
    <w:rsid w:val="18153CE9"/>
    <w:rsid w:val="194505FE"/>
    <w:rsid w:val="1A0B14CE"/>
    <w:rsid w:val="1B636CFE"/>
    <w:rsid w:val="1B942AF5"/>
    <w:rsid w:val="1D002EFA"/>
    <w:rsid w:val="1EE066D3"/>
    <w:rsid w:val="1F1B4165"/>
    <w:rsid w:val="1F220A99"/>
    <w:rsid w:val="218B501C"/>
    <w:rsid w:val="21E309B4"/>
    <w:rsid w:val="22A75E85"/>
    <w:rsid w:val="249B37C8"/>
    <w:rsid w:val="286A47A0"/>
    <w:rsid w:val="290A0F1C"/>
    <w:rsid w:val="292C49EE"/>
    <w:rsid w:val="2B77216D"/>
    <w:rsid w:val="2C9917B7"/>
    <w:rsid w:val="2D154C5E"/>
    <w:rsid w:val="2D5B3AF4"/>
    <w:rsid w:val="2D5E35E4"/>
    <w:rsid w:val="2D6178F4"/>
    <w:rsid w:val="2D6F1AAF"/>
    <w:rsid w:val="2DC961AA"/>
    <w:rsid w:val="2E5F4FE2"/>
    <w:rsid w:val="2EF5A0E5"/>
    <w:rsid w:val="2F522CD5"/>
    <w:rsid w:val="30110DE2"/>
    <w:rsid w:val="3135465C"/>
    <w:rsid w:val="31BC4D7D"/>
    <w:rsid w:val="359073DD"/>
    <w:rsid w:val="36FA5E75"/>
    <w:rsid w:val="36FF1994"/>
    <w:rsid w:val="372C3A8C"/>
    <w:rsid w:val="37826121"/>
    <w:rsid w:val="380A4A95"/>
    <w:rsid w:val="38FB262F"/>
    <w:rsid w:val="3A6D130B"/>
    <w:rsid w:val="3BBB7E54"/>
    <w:rsid w:val="3CE07B72"/>
    <w:rsid w:val="3CF74EBC"/>
    <w:rsid w:val="3D49140B"/>
    <w:rsid w:val="3D850719"/>
    <w:rsid w:val="3E2241BA"/>
    <w:rsid w:val="3E422FB2"/>
    <w:rsid w:val="409E3FCC"/>
    <w:rsid w:val="40D55514"/>
    <w:rsid w:val="422835BD"/>
    <w:rsid w:val="42295B17"/>
    <w:rsid w:val="423D7815"/>
    <w:rsid w:val="43F42155"/>
    <w:rsid w:val="456B34A7"/>
    <w:rsid w:val="47EF335F"/>
    <w:rsid w:val="49521DF7"/>
    <w:rsid w:val="4A1452FF"/>
    <w:rsid w:val="4A9326C8"/>
    <w:rsid w:val="4AAC19DB"/>
    <w:rsid w:val="4C121D12"/>
    <w:rsid w:val="4C6C04CF"/>
    <w:rsid w:val="4DAE5A6A"/>
    <w:rsid w:val="50B45146"/>
    <w:rsid w:val="51826FF2"/>
    <w:rsid w:val="5325057D"/>
    <w:rsid w:val="5383645C"/>
    <w:rsid w:val="55552C0B"/>
    <w:rsid w:val="55811285"/>
    <w:rsid w:val="561C5C67"/>
    <w:rsid w:val="572052E3"/>
    <w:rsid w:val="577949F3"/>
    <w:rsid w:val="57B679F5"/>
    <w:rsid w:val="57CF6EC6"/>
    <w:rsid w:val="58AE2DC2"/>
    <w:rsid w:val="59073773"/>
    <w:rsid w:val="59F667CF"/>
    <w:rsid w:val="5AAC1679"/>
    <w:rsid w:val="5C3F3891"/>
    <w:rsid w:val="5C7A5495"/>
    <w:rsid w:val="5CD86660"/>
    <w:rsid w:val="5D8D76A2"/>
    <w:rsid w:val="5F334021"/>
    <w:rsid w:val="5F4B3119"/>
    <w:rsid w:val="612E4AA0"/>
    <w:rsid w:val="620D354C"/>
    <w:rsid w:val="63C30789"/>
    <w:rsid w:val="64D4595F"/>
    <w:rsid w:val="65297A59"/>
    <w:rsid w:val="66756CCD"/>
    <w:rsid w:val="679715F1"/>
    <w:rsid w:val="69012A9A"/>
    <w:rsid w:val="6A90057A"/>
    <w:rsid w:val="6B290FDE"/>
    <w:rsid w:val="6D365409"/>
    <w:rsid w:val="6D5B6C1D"/>
    <w:rsid w:val="6E753D0F"/>
    <w:rsid w:val="6E895A0C"/>
    <w:rsid w:val="6EBA5BC5"/>
    <w:rsid w:val="6EEB2713"/>
    <w:rsid w:val="7047792D"/>
    <w:rsid w:val="70AB1C6A"/>
    <w:rsid w:val="747B36E0"/>
    <w:rsid w:val="76684159"/>
    <w:rsid w:val="7A102B3D"/>
    <w:rsid w:val="7B2F4FC4"/>
    <w:rsid w:val="7B5E357B"/>
    <w:rsid w:val="7CBE1BED"/>
    <w:rsid w:val="7F1F1A76"/>
    <w:rsid w:val="7FF775E6"/>
    <w:rsid w:val="D7F75CEE"/>
    <w:rsid w:val="F9BD8A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line="360" w:lineRule="auto"/>
      <w:ind w:firstLine="1120" w:firstLineChars="200"/>
    </w:pPr>
    <w:rPr>
      <w:rFonts w:ascii="Calibri" w:hAnsi="Calibri" w:eastAsia="宋体" w:cs="Times New Roman"/>
      <w:sz w:val="32"/>
      <w:szCs w:val="20"/>
    </w:rPr>
  </w:style>
  <w:style w:type="paragraph" w:styleId="4">
    <w:name w:val="Body Text Indent"/>
    <w:basedOn w:val="1"/>
    <w:qFormat/>
    <w:uiPriority w:val="0"/>
    <w:pPr>
      <w:ind w:firstLine="680"/>
    </w:pPr>
    <w:rPr>
      <w:rFonts w:ascii="仿宋_GB2312" w:hAnsi="创艺简标宋"/>
    </w:rPr>
  </w:style>
  <w:style w:type="paragraph" w:styleId="5">
    <w:name w:val="Body Text Indent 2"/>
    <w:basedOn w:val="1"/>
    <w:qFormat/>
    <w:uiPriority w:val="0"/>
    <w:pPr>
      <w:ind w:firstLine="630"/>
    </w:pPr>
    <w:rPr>
      <w:rFonts w:ascii="仿宋_GB2312" w:hAnsi="创艺简标宋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paragraph" w:customStyle="1" w:styleId="14">
    <w:name w:val="Table Paragraph"/>
    <w:basedOn w:val="1"/>
    <w:qFormat/>
    <w:uiPriority w:val="1"/>
    <w:rPr>
      <w:rFonts w:cs="宋体"/>
      <w:szCs w:val="24"/>
    </w:rPr>
  </w:style>
  <w:style w:type="paragraph" w:customStyle="1" w:styleId="15">
    <w:name w:val="1级"/>
    <w:basedOn w:val="1"/>
    <w:qFormat/>
    <w:uiPriority w:val="0"/>
    <w:pPr>
      <w:outlineLvl w:val="0"/>
    </w:pPr>
    <w:rPr>
      <w:rFonts w:eastAsia="黑体" w:cs="Times New Roman"/>
    </w:rPr>
  </w:style>
  <w:style w:type="paragraph" w:customStyle="1" w:styleId="16">
    <w:name w:val="2级"/>
    <w:basedOn w:val="1"/>
    <w:qFormat/>
    <w:uiPriority w:val="0"/>
    <w:pPr>
      <w:outlineLvl w:val="1"/>
    </w:pPr>
    <w:rPr>
      <w:rFonts w:eastAsia="楷体_GB2312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webword_3890862309\C:\Users\yangyang\Library\Containers\com.kingsoft.wpsoffice.mac\Data\C:\Users\yangyang\Library\Containers\com.kingsoft.wpsoffice.mac\Data\C:\Users\gaoxi\Desktop\A4&#26631;&#20934;&#25991;&#26723;&#27169;&#26495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4075</Words>
  <Characters>4332</Characters>
  <Lines>1</Lines>
  <Paragraphs>1</Paragraphs>
  <TotalTime>0</TotalTime>
  <ScaleCrop>false</ScaleCrop>
  <LinksUpToDate>false</LinksUpToDate>
  <CharactersWithSpaces>4641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2025-07-18T18:35:00Z</dcterms:created>
  <dc:creator>高晓腾</dc:creator>
  <cp:lastModifiedBy>踏雪无痕</cp:lastModifiedBy>
  <cp:lastPrinted>2026-02-03T02:48:00Z</cp:lastPrinted>
  <dcterms:modified xsi:type="dcterms:W3CDTF">2026-02-06T08:17:08Z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B768A809879A4859A6628E0DBC6C8B99_13</vt:lpwstr>
  </property>
  <property fmtid="{D5CDD505-2E9C-101B-9397-08002B2CF9AE}" pid="4" name="KSOTemplateDocerSaveRecord">
    <vt:lpwstr>eyJoZGlkIjoiY2I2ZDkxMGM0ZTU5NGUxN2JlZDZhYjZkYzRhNmEwNTAiLCJ1c2VySWQiOiIzODgxMjY3NDgifQ==</vt:lpwstr>
  </property>
</Properties>
</file>